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3A0" w:rsidRDefault="00D463A0"/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F84F35" w:rsidRPr="000E67C8" w:rsidTr="00DF7086">
        <w:tc>
          <w:tcPr>
            <w:tcW w:w="4500" w:type="dxa"/>
            <w:hideMark/>
          </w:tcPr>
          <w:p w:rsidR="00F84F35" w:rsidRPr="000E67C8" w:rsidRDefault="00F84F35" w:rsidP="00DF70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bookmark6"/>
            <w:r w:rsidRPr="000E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DF0CA3" w:rsidRDefault="00DF0CA3" w:rsidP="00DF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DF2">
              <w:rPr>
                <w:rFonts w:ascii="Times New Roman" w:hAnsi="Times New Roman" w:cs="Times New Roman"/>
                <w:sz w:val="24"/>
                <w:szCs w:val="24"/>
              </w:rPr>
              <w:t>к ОПОП 13.02.07 Электроснабжение</w:t>
            </w:r>
          </w:p>
          <w:p w:rsidR="00DF0CA3" w:rsidRPr="00253DF2" w:rsidRDefault="00DF0CA3" w:rsidP="00DF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DF2">
              <w:rPr>
                <w:rFonts w:ascii="Times New Roman" w:hAnsi="Times New Roman" w:cs="Times New Roman"/>
                <w:sz w:val="24"/>
                <w:szCs w:val="24"/>
              </w:rPr>
              <w:t>(по отраслям)</w:t>
            </w:r>
          </w:p>
          <w:p w:rsidR="00F84F35" w:rsidRPr="000E67C8" w:rsidRDefault="00F84F35" w:rsidP="00DF70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E67C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0E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приказом директора ГБПОУ ЧГСК от «__» _____20___ г.№__</w:t>
            </w:r>
          </w:p>
          <w:p w:rsidR="00F84F35" w:rsidRPr="000E67C8" w:rsidRDefault="00F84F35" w:rsidP="00DF70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0E67C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</w:tr>
    </w:tbl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518295972"/>
    </w:p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4F35" w:rsidRPr="001560DE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4F35" w:rsidRPr="000E67C8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ОЦЕНОЧНЫЕ  МАТЕРИАЛЫ  ОБЩЕПРОФЕССИОНАЛЬНОГО  ЦИКЛА</w:t>
      </w:r>
    </w:p>
    <w:p w:rsidR="00F84F35" w:rsidRPr="000E67C8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F35" w:rsidRPr="000E67C8" w:rsidRDefault="00F84F35" w:rsidP="00F84F35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CA3" w:rsidRPr="00124B57" w:rsidRDefault="00F84F35" w:rsidP="00DF0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 w:rsidRPr="000E67C8">
        <w:rPr>
          <w:rFonts w:ascii="Times New Roman" w:hAnsi="Times New Roman" w:cs="Times New Roman"/>
          <w:b/>
          <w:sz w:val="24"/>
          <w:szCs w:val="24"/>
        </w:rPr>
        <w:t xml:space="preserve">ОМ. ОП 01. </w:t>
      </w:r>
      <w:bookmarkEnd w:id="1"/>
      <w:r w:rsidR="00DF0CA3">
        <w:rPr>
          <w:rFonts w:ascii="Times New Roman" w:hAnsi="Times New Roman" w:cs="Times New Roman"/>
          <w:b/>
          <w:sz w:val="28"/>
          <w:szCs w:val="28"/>
        </w:rPr>
        <w:t>Инженерная графика</w:t>
      </w:r>
      <w:r w:rsidR="00DF0CA3" w:rsidRPr="00124B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4F35" w:rsidRPr="000E67C8" w:rsidRDefault="00F84F35" w:rsidP="000E67C8">
      <w:pPr>
        <w:shd w:val="clear" w:color="auto" w:fill="FFFFFF"/>
        <w:spacing w:after="0" w:line="240" w:lineRule="auto"/>
        <w:ind w:left="28" w:firstLine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C8" w:rsidRPr="000E67C8" w:rsidRDefault="000E67C8" w:rsidP="00F84F35">
      <w:pPr>
        <w:rPr>
          <w:rFonts w:ascii="Times New Roman" w:hAnsi="Times New Roman" w:cs="Times New Roman"/>
          <w:b/>
          <w:sz w:val="24"/>
          <w:szCs w:val="24"/>
        </w:rPr>
      </w:pPr>
      <w:r w:rsidRPr="000E67C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</w:p>
    <w:p w:rsidR="000E67C8" w:rsidRPr="000E67C8" w:rsidRDefault="000E67C8" w:rsidP="000E67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67C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DF0CA3" w:rsidRPr="006D1117" w:rsidRDefault="00DF0CA3" w:rsidP="00DF0CA3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6D1117">
        <w:rPr>
          <w:rFonts w:ascii="Times New Roman" w:hAnsi="Times New Roman" w:cs="Times New Roman"/>
          <w:b/>
          <w:sz w:val="24"/>
          <w:szCs w:val="24"/>
        </w:rPr>
        <w:t xml:space="preserve">Специальность: </w:t>
      </w:r>
      <w:r w:rsidRPr="006D1117">
        <w:rPr>
          <w:rFonts w:ascii="Times New Roman" w:hAnsi="Times New Roman" w:cs="Times New Roman"/>
          <w:sz w:val="24"/>
          <w:szCs w:val="24"/>
        </w:rPr>
        <w:t>13.02.07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117">
        <w:rPr>
          <w:rFonts w:ascii="Times New Roman" w:hAnsi="Times New Roman" w:cs="Times New Roman"/>
          <w:sz w:val="24"/>
          <w:szCs w:val="24"/>
        </w:rPr>
        <w:t xml:space="preserve"> Электроснабжение (по отраслям)</w:t>
      </w:r>
    </w:p>
    <w:p w:rsidR="000E67C8" w:rsidRPr="000E67C8" w:rsidRDefault="000E67C8" w:rsidP="000E67C8">
      <w:pPr>
        <w:pStyle w:val="a6"/>
        <w:rPr>
          <w:rFonts w:ascii="Times New Roman" w:hAnsi="Times New Roman" w:cs="Times New Roman"/>
          <w:b/>
          <w:color w:val="auto"/>
        </w:rPr>
      </w:pPr>
      <w:r w:rsidRPr="000E67C8">
        <w:rPr>
          <w:rFonts w:ascii="Times New Roman" w:hAnsi="Times New Roman" w:cs="Times New Roman"/>
          <w:b/>
          <w:color w:val="auto"/>
        </w:rPr>
        <w:t xml:space="preserve">                                                 Форма обучения</w:t>
      </w:r>
      <w:r w:rsidRPr="000E67C8">
        <w:rPr>
          <w:rFonts w:ascii="Times New Roman" w:hAnsi="Times New Roman" w:cs="Times New Roman"/>
          <w:color w:val="auto"/>
        </w:rPr>
        <w:t xml:space="preserve">   очная</w:t>
      </w:r>
    </w:p>
    <w:p w:rsidR="00DF0CA3" w:rsidRPr="006D1117" w:rsidRDefault="000E67C8" w:rsidP="00DF0C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67C8">
        <w:rPr>
          <w:rFonts w:ascii="Times New Roman" w:hAnsi="Times New Roman" w:cs="Times New Roman"/>
          <w:b/>
        </w:rPr>
        <w:t xml:space="preserve">                  </w:t>
      </w:r>
      <w:r w:rsidR="00DF0CA3">
        <w:rPr>
          <w:rFonts w:ascii="Times New Roman" w:hAnsi="Times New Roman" w:cs="Times New Roman"/>
          <w:b/>
        </w:rPr>
        <w:t xml:space="preserve">                               </w:t>
      </w:r>
      <w:r w:rsidRPr="000E67C8">
        <w:rPr>
          <w:rFonts w:ascii="Times New Roman" w:hAnsi="Times New Roman" w:cs="Times New Roman"/>
          <w:b/>
        </w:rPr>
        <w:t>Квалификация выпускника</w:t>
      </w:r>
      <w:r w:rsidRPr="000E67C8">
        <w:rPr>
          <w:rFonts w:ascii="Times New Roman" w:hAnsi="Times New Roman" w:cs="Times New Roman"/>
        </w:rPr>
        <w:t xml:space="preserve">  </w:t>
      </w:r>
      <w:r w:rsidR="00DF0CA3">
        <w:rPr>
          <w:rFonts w:ascii="Times New Roman" w:eastAsia="Calibri" w:hAnsi="Times New Roman" w:cs="Times New Roman"/>
          <w:sz w:val="24"/>
          <w:szCs w:val="24"/>
        </w:rPr>
        <w:t>техник</w:t>
      </w:r>
    </w:p>
    <w:p w:rsidR="00F84F35" w:rsidRPr="000E67C8" w:rsidRDefault="000E67C8" w:rsidP="00DF0CA3">
      <w:pPr>
        <w:pStyle w:val="a6"/>
        <w:rPr>
          <w:rFonts w:ascii="Times New Roman" w:hAnsi="Times New Roman" w:cs="Times New Roman"/>
          <w:color w:val="auto"/>
        </w:rPr>
      </w:pPr>
      <w:r w:rsidRPr="000E67C8">
        <w:rPr>
          <w:rFonts w:ascii="Times New Roman" w:hAnsi="Times New Roman" w:cs="Times New Roman"/>
          <w:b/>
          <w:color w:val="auto"/>
        </w:rPr>
        <w:t xml:space="preserve">                  </w:t>
      </w:r>
      <w:r w:rsidR="00DF0CA3">
        <w:rPr>
          <w:rFonts w:ascii="Times New Roman" w:hAnsi="Times New Roman" w:cs="Times New Roman"/>
          <w:b/>
          <w:color w:val="auto"/>
        </w:rPr>
        <w:t xml:space="preserve">                               </w:t>
      </w:r>
      <w:r w:rsidR="00F84F35" w:rsidRPr="000E67C8">
        <w:rPr>
          <w:rFonts w:ascii="Times New Roman" w:hAnsi="Times New Roman" w:cs="Times New Roman"/>
          <w:b/>
          <w:color w:val="auto"/>
        </w:rPr>
        <w:t>Срок обучения</w:t>
      </w:r>
      <w:r w:rsidRPr="000E67C8">
        <w:rPr>
          <w:rFonts w:ascii="Times New Roman" w:hAnsi="Times New Roman" w:cs="Times New Roman"/>
          <w:color w:val="auto"/>
        </w:rPr>
        <w:t xml:space="preserve">  </w:t>
      </w:r>
      <w:r w:rsidR="00DF0CA3">
        <w:rPr>
          <w:rFonts w:ascii="Times New Roman" w:hAnsi="Times New Roman" w:cs="Times New Roman"/>
          <w:color w:val="auto"/>
        </w:rPr>
        <w:t xml:space="preserve"> 3</w:t>
      </w:r>
      <w:r w:rsidR="00F84F35" w:rsidRPr="000E67C8">
        <w:rPr>
          <w:rFonts w:ascii="Times New Roman" w:hAnsi="Times New Roman" w:cs="Times New Roman"/>
          <w:color w:val="auto"/>
        </w:rPr>
        <w:t xml:space="preserve"> год и 10 месяцев</w:t>
      </w:r>
    </w:p>
    <w:p w:rsidR="00F84F35" w:rsidRPr="000E67C8" w:rsidRDefault="000E67C8" w:rsidP="000E67C8">
      <w:pPr>
        <w:pStyle w:val="a6"/>
        <w:rPr>
          <w:rFonts w:ascii="Times New Roman" w:hAnsi="Times New Roman" w:cs="Times New Roman"/>
          <w:color w:val="auto"/>
        </w:rPr>
      </w:pPr>
      <w:r w:rsidRPr="000E67C8">
        <w:rPr>
          <w:rFonts w:ascii="Times New Roman" w:hAnsi="Times New Roman" w:cs="Times New Roman"/>
          <w:b/>
          <w:color w:val="auto"/>
        </w:rPr>
        <w:t xml:space="preserve">                  </w:t>
      </w:r>
      <w:r w:rsidR="00DF0CA3">
        <w:rPr>
          <w:rFonts w:ascii="Times New Roman" w:hAnsi="Times New Roman" w:cs="Times New Roman"/>
          <w:b/>
          <w:color w:val="auto"/>
        </w:rPr>
        <w:t xml:space="preserve">                               </w:t>
      </w:r>
      <w:r w:rsidR="00F84F35" w:rsidRPr="000E67C8">
        <w:rPr>
          <w:rFonts w:ascii="Times New Roman" w:hAnsi="Times New Roman" w:cs="Times New Roman"/>
          <w:b/>
          <w:color w:val="auto"/>
        </w:rPr>
        <w:t>Базовое  образование</w:t>
      </w:r>
      <w:r w:rsidRPr="000E67C8">
        <w:rPr>
          <w:rFonts w:ascii="Times New Roman" w:hAnsi="Times New Roman" w:cs="Times New Roman"/>
          <w:b/>
          <w:color w:val="auto"/>
        </w:rPr>
        <w:t xml:space="preserve"> </w:t>
      </w:r>
      <w:r w:rsidR="00F84F35" w:rsidRPr="000E67C8">
        <w:rPr>
          <w:rFonts w:ascii="Times New Roman" w:hAnsi="Times New Roman" w:cs="Times New Roman"/>
          <w:b/>
          <w:color w:val="auto"/>
        </w:rPr>
        <w:t xml:space="preserve"> </w:t>
      </w:r>
      <w:r w:rsidR="00F84F35" w:rsidRPr="000E67C8">
        <w:rPr>
          <w:rFonts w:ascii="Times New Roman" w:hAnsi="Times New Roman" w:cs="Times New Roman"/>
          <w:color w:val="auto"/>
        </w:rPr>
        <w:t>основное общее</w:t>
      </w:r>
    </w:p>
    <w:p w:rsidR="00F84F35" w:rsidRPr="000E67C8" w:rsidRDefault="00F84F35" w:rsidP="000E67C8">
      <w:pPr>
        <w:pStyle w:val="a6"/>
        <w:ind w:firstLine="992"/>
        <w:jc w:val="center"/>
        <w:rPr>
          <w:rStyle w:val="a7"/>
          <w:rFonts w:ascii="Times New Roman" w:hAnsi="Times New Roman" w:cs="Times New Roman"/>
          <w:color w:val="auto"/>
        </w:rPr>
      </w:pPr>
    </w:p>
    <w:p w:rsidR="00F84F35" w:rsidRPr="000E67C8" w:rsidRDefault="00F84F35" w:rsidP="000E67C8">
      <w:pPr>
        <w:pStyle w:val="a6"/>
        <w:jc w:val="center"/>
        <w:rPr>
          <w:rStyle w:val="a7"/>
          <w:rFonts w:ascii="Times New Roman" w:hAnsi="Times New Roman" w:cs="Times New Roman"/>
          <w:color w:val="auto"/>
        </w:rPr>
      </w:pPr>
    </w:p>
    <w:p w:rsidR="00DF0CA3" w:rsidRDefault="00DF0CA3" w:rsidP="00DF0CA3">
      <w:pPr>
        <w:rPr>
          <w:b/>
        </w:rPr>
      </w:pPr>
    </w:p>
    <w:p w:rsidR="00DF0CA3" w:rsidRDefault="00DF0CA3" w:rsidP="00DF0CA3">
      <w:pPr>
        <w:rPr>
          <w:b/>
        </w:rPr>
      </w:pPr>
      <w:r w:rsidRPr="001D1BC4">
        <w:rPr>
          <w:b/>
        </w:rPr>
        <w:t xml:space="preserve">                                                                                             </w:t>
      </w:r>
    </w:p>
    <w:p w:rsidR="00DF0CA3" w:rsidRDefault="00DF0CA3" w:rsidP="00DF0CA3">
      <w:pPr>
        <w:rPr>
          <w:b/>
        </w:rPr>
      </w:pPr>
    </w:p>
    <w:p w:rsidR="00DF0CA3" w:rsidRPr="001D1BC4" w:rsidRDefault="00DF0CA3" w:rsidP="00DF0CA3">
      <w:pPr>
        <w:rPr>
          <w:b/>
        </w:rPr>
      </w:pPr>
    </w:p>
    <w:p w:rsidR="00F84F35" w:rsidRPr="000E67C8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0E67C8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0E67C8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  <w:r w:rsidRPr="000E67C8">
        <w:rPr>
          <w:rStyle w:val="a7"/>
          <w:rFonts w:ascii="Times New Roman" w:hAnsi="Times New Roman" w:cs="Times New Roman"/>
          <w:color w:val="auto"/>
        </w:rPr>
        <w:t xml:space="preserve"> </w:t>
      </w: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F84F35" w:rsidRPr="001560DE" w:rsidRDefault="00F84F35" w:rsidP="00F84F35">
      <w:pPr>
        <w:pStyle w:val="a6"/>
        <w:rPr>
          <w:rStyle w:val="a7"/>
          <w:rFonts w:ascii="Times New Roman" w:hAnsi="Times New Roman" w:cs="Times New Roman"/>
          <w:color w:val="auto"/>
        </w:rPr>
      </w:pPr>
    </w:p>
    <w:p w:rsidR="00B93282" w:rsidRPr="001560DE" w:rsidRDefault="00B93282" w:rsidP="002A4DFC">
      <w:pPr>
        <w:pStyle w:val="a6"/>
        <w:jc w:val="center"/>
        <w:rPr>
          <w:rFonts w:ascii="Times New Roman" w:hAnsi="Times New Roman" w:cs="Times New Roman"/>
          <w:b/>
          <w:color w:val="auto"/>
        </w:rPr>
      </w:pPr>
      <w:bookmarkStart w:id="2" w:name="_GoBack"/>
      <w:bookmarkEnd w:id="2"/>
      <w:r w:rsidRPr="001560DE">
        <w:rPr>
          <w:rFonts w:ascii="Times New Roman" w:hAnsi="Times New Roman" w:cs="Times New Roman"/>
          <w:b/>
          <w:color w:val="auto"/>
        </w:rPr>
        <w:t>Грозный, 20</w:t>
      </w:r>
      <w:bookmarkEnd w:id="0"/>
      <w:r w:rsidRPr="001560DE">
        <w:rPr>
          <w:rFonts w:ascii="Times New Roman" w:hAnsi="Times New Roman" w:cs="Times New Roman"/>
          <w:b/>
          <w:color w:val="auto"/>
        </w:rPr>
        <w:t>20</w:t>
      </w:r>
      <w:r w:rsidRPr="001560DE">
        <w:rPr>
          <w:rFonts w:ascii="Times New Roman" w:hAnsi="Times New Roman" w:cs="Times New Roman"/>
          <w:b/>
          <w:color w:val="auto"/>
        </w:rPr>
        <w:br w:type="page"/>
      </w:r>
    </w:p>
    <w:p w:rsidR="00C61D71" w:rsidRPr="001560DE" w:rsidRDefault="00B130D5" w:rsidP="002A4DF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 w:line="360" w:lineRule="auto"/>
        <w:jc w:val="center"/>
      </w:pPr>
      <w:r w:rsidRPr="001560DE">
        <w:rPr>
          <w:bCs/>
        </w:rPr>
        <w:lastRenderedPageBreak/>
        <w:t>Содержание</w:t>
      </w:r>
    </w:p>
    <w:p w:rsidR="00F2664D" w:rsidRPr="001560DE" w:rsidRDefault="00B130D5" w:rsidP="00C61D71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360" w:lineRule="auto"/>
      </w:pPr>
      <w:r w:rsidRPr="001560DE">
        <w:rPr>
          <w:bCs/>
        </w:rPr>
        <w:t>Введение ……………………………………………………………</w:t>
      </w:r>
      <w:r w:rsidR="00CB18BC">
        <w:rPr>
          <w:bCs/>
        </w:rPr>
        <w:t>…………..</w:t>
      </w:r>
      <w:r w:rsidR="00C61D71" w:rsidRPr="001560DE">
        <w:rPr>
          <w:bCs/>
        </w:rPr>
        <w:t>.</w:t>
      </w:r>
      <w:r w:rsidRPr="001560DE">
        <w:rPr>
          <w:bCs/>
        </w:rPr>
        <w:t>.3</w:t>
      </w:r>
    </w:p>
    <w:p w:rsidR="00F2664D" w:rsidRPr="001560DE" w:rsidRDefault="00B130D5" w:rsidP="00C61D71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360" w:lineRule="auto"/>
      </w:pPr>
      <w:r w:rsidRPr="001560DE">
        <w:rPr>
          <w:bCs/>
        </w:rPr>
        <w:t>1. Перечень компетенций и этапы их формирования …………</w:t>
      </w:r>
      <w:r w:rsidR="00F2664D" w:rsidRPr="001560DE">
        <w:t>………</w:t>
      </w:r>
      <w:r w:rsidR="00F21EE4" w:rsidRPr="001560DE">
        <w:t>….</w:t>
      </w:r>
      <w:r w:rsidR="00F2664D" w:rsidRPr="001560DE">
        <w:t>…...4</w:t>
      </w:r>
    </w:p>
    <w:p w:rsidR="00F21EE4" w:rsidRPr="001560DE" w:rsidRDefault="00F2664D" w:rsidP="00F2664D">
      <w:pPr>
        <w:pStyle w:val="a3"/>
        <w:shd w:val="clear" w:color="auto" w:fill="FFFFFF"/>
        <w:tabs>
          <w:tab w:val="left" w:pos="284"/>
        </w:tabs>
        <w:spacing w:before="0" w:beforeAutospacing="0" w:after="0" w:afterAutospacing="0" w:line="360" w:lineRule="auto"/>
        <w:rPr>
          <w:bCs/>
        </w:rPr>
      </w:pPr>
      <w:r w:rsidRPr="001560DE">
        <w:rPr>
          <w:bCs/>
        </w:rPr>
        <w:t xml:space="preserve"> </w:t>
      </w:r>
      <w:r w:rsidR="00B130D5" w:rsidRPr="001560DE">
        <w:rPr>
          <w:bCs/>
        </w:rPr>
        <w:t>2. Требования, уровни освоения и критерии оценивания компетенций</w:t>
      </w:r>
      <w:r w:rsidR="00B130D5" w:rsidRPr="001560DE">
        <w:br/>
      </w:r>
      <w:r w:rsidR="00B130D5" w:rsidRPr="001560DE">
        <w:rPr>
          <w:bCs/>
        </w:rPr>
        <w:t xml:space="preserve">на различных этапах их формирования </w:t>
      </w:r>
      <w:r w:rsidR="000071C9" w:rsidRPr="001560DE">
        <w:t>………………</w:t>
      </w:r>
      <w:r w:rsidRPr="001560DE">
        <w:t>…...</w:t>
      </w:r>
      <w:r w:rsidR="00C61D71" w:rsidRPr="001560DE">
        <w:t>..…………</w:t>
      </w:r>
      <w:r w:rsidR="00CB18BC">
        <w:t>….</w:t>
      </w:r>
      <w:r w:rsidR="00C61D71" w:rsidRPr="001560DE">
        <w:t>……</w:t>
      </w:r>
      <w:r w:rsidR="000071C9" w:rsidRPr="001560DE">
        <w:t>5</w:t>
      </w:r>
      <w:r w:rsidR="00B130D5" w:rsidRPr="001560DE">
        <w:br/>
        <w:t>2.1. Организация текуще</w:t>
      </w:r>
      <w:r w:rsidR="000071C9" w:rsidRPr="001560DE">
        <w:t>го контроля ………………………………</w:t>
      </w:r>
      <w:r w:rsidR="00F21EE4" w:rsidRPr="001560DE">
        <w:t>…</w:t>
      </w:r>
      <w:r w:rsidR="00DF7086" w:rsidRPr="001560DE">
        <w:t>……..</w:t>
      </w:r>
      <w:r w:rsidR="00C61D71" w:rsidRPr="001560DE">
        <w:t>…</w:t>
      </w:r>
      <w:r w:rsidR="000071C9" w:rsidRPr="001560DE">
        <w:t>5</w:t>
      </w:r>
      <w:r w:rsidR="00B130D5" w:rsidRPr="001560DE">
        <w:br/>
        <w:t>2.1.1. Тестирование………………………………….................</w:t>
      </w:r>
      <w:r w:rsidR="00F21EE4" w:rsidRPr="001560DE">
        <w:t>..........</w:t>
      </w:r>
      <w:r w:rsidR="000071C9" w:rsidRPr="001560DE">
        <w:t>..........</w:t>
      </w:r>
      <w:r w:rsidRPr="001560DE">
        <w:t>.....</w:t>
      </w:r>
      <w:r w:rsidR="000071C9" w:rsidRPr="001560DE">
        <w:t>..5</w:t>
      </w:r>
      <w:r w:rsidR="00B130D5" w:rsidRPr="001560DE">
        <w:br/>
        <w:t>2.1.2</w:t>
      </w:r>
      <w:r w:rsidR="00F21EE4" w:rsidRPr="001560DE">
        <w:t xml:space="preserve"> Опрос………………………………………………………………..</w:t>
      </w:r>
      <w:r w:rsidR="00DF7086" w:rsidRPr="001560DE">
        <w:t>…….</w:t>
      </w:r>
      <w:r w:rsidR="000071C9" w:rsidRPr="001560DE">
        <w:t>...16</w:t>
      </w:r>
      <w:r w:rsidR="00B130D5" w:rsidRPr="001560DE">
        <w:br/>
        <w:t>2.1.3. Домашнее задание ……………………………………………………</w:t>
      </w:r>
      <w:r w:rsidR="00DF7086" w:rsidRPr="001560DE">
        <w:t>...</w:t>
      </w:r>
      <w:r w:rsidR="00B130D5" w:rsidRPr="001560DE">
        <w:t>…12</w:t>
      </w:r>
      <w:r w:rsidR="00B130D5" w:rsidRPr="001560DE">
        <w:br/>
        <w:t xml:space="preserve">2.1.4. </w:t>
      </w:r>
      <w:proofErr w:type="spellStart"/>
      <w:r w:rsidR="00B130D5" w:rsidRPr="001560DE">
        <w:t>Практичсекое</w:t>
      </w:r>
      <w:proofErr w:type="spellEnd"/>
      <w:r w:rsidR="00B130D5" w:rsidRPr="001560DE">
        <w:t xml:space="preserve"> занятие……………………</w:t>
      </w:r>
      <w:r w:rsidR="00F21EE4" w:rsidRPr="001560DE">
        <w:t>……………………………</w:t>
      </w:r>
      <w:r w:rsidR="00DF7086" w:rsidRPr="001560DE">
        <w:t>….</w:t>
      </w:r>
      <w:r w:rsidR="00B130D5" w:rsidRPr="001560DE">
        <w:t>..12</w:t>
      </w:r>
      <w:r w:rsidR="00B130D5" w:rsidRPr="001560DE">
        <w:br/>
        <w:t>2.2. Промежуточная ат</w:t>
      </w:r>
      <w:r w:rsidR="00F21EE4" w:rsidRPr="001560DE">
        <w:t>тестация ……………………………………………</w:t>
      </w:r>
      <w:r w:rsidRPr="001560DE">
        <w:t>…</w:t>
      </w:r>
      <w:r w:rsidR="00DF7086" w:rsidRPr="001560DE">
        <w:t>...</w:t>
      </w:r>
      <w:r w:rsidR="00B661B1" w:rsidRPr="001560DE">
        <w:t>.20</w:t>
      </w:r>
      <w:r w:rsidR="00B661B1" w:rsidRPr="001560DE">
        <w:tab/>
      </w:r>
      <w:r w:rsidR="00B661B1" w:rsidRPr="001560DE">
        <w:tab/>
        <w:t xml:space="preserve">  </w:t>
      </w:r>
      <w:r w:rsidR="00B130D5" w:rsidRPr="001560DE">
        <w:rPr>
          <w:bCs/>
        </w:rPr>
        <w:t xml:space="preserve">. </w:t>
      </w:r>
    </w:p>
    <w:p w:rsidR="00B130D5" w:rsidRPr="001560DE" w:rsidRDefault="00F21EE4" w:rsidP="00F2664D">
      <w:pPr>
        <w:pStyle w:val="a3"/>
        <w:shd w:val="clear" w:color="auto" w:fill="FFFFFF"/>
        <w:tabs>
          <w:tab w:val="left" w:pos="284"/>
        </w:tabs>
        <w:spacing w:before="0" w:beforeAutospacing="0" w:after="0" w:afterAutospacing="0" w:line="360" w:lineRule="auto"/>
        <w:rPr>
          <w:bCs/>
        </w:rPr>
      </w:pPr>
      <w:r w:rsidRPr="001560DE">
        <w:rPr>
          <w:bCs/>
        </w:rPr>
        <w:t xml:space="preserve">3. </w:t>
      </w:r>
      <w:r w:rsidR="00B130D5" w:rsidRPr="001560DE">
        <w:rPr>
          <w:bCs/>
        </w:rPr>
        <w:t>Учебно-методическое и информационное обеспечение</w:t>
      </w:r>
      <w:r w:rsidRPr="001560DE">
        <w:t xml:space="preserve"> </w:t>
      </w:r>
      <w:r w:rsidR="00B130D5" w:rsidRPr="001560DE">
        <w:rPr>
          <w:bCs/>
        </w:rPr>
        <w:t>дисциплин</w:t>
      </w:r>
      <w:r w:rsidRPr="001560DE">
        <w:rPr>
          <w:bCs/>
        </w:rPr>
        <w:t>……</w:t>
      </w:r>
      <w:r w:rsidR="00DF7086" w:rsidRPr="001560DE">
        <w:rPr>
          <w:bCs/>
        </w:rPr>
        <w:t>.</w:t>
      </w:r>
      <w:r w:rsidRPr="001560DE">
        <w:rPr>
          <w:bCs/>
        </w:rPr>
        <w:t>…</w:t>
      </w:r>
      <w:r w:rsidR="00F2664D" w:rsidRPr="001560DE">
        <w:t>.20</w:t>
      </w:r>
      <w:r w:rsidR="00B130D5" w:rsidRPr="001560DE">
        <w:br/>
      </w: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 w:line="360" w:lineRule="auto"/>
      </w:pPr>
      <w:r w:rsidRPr="001560DE">
        <w:rPr>
          <w:b/>
          <w:bCs/>
        </w:rPr>
        <w:lastRenderedPageBreak/>
        <w:t>Введение</w:t>
      </w:r>
      <w:r w:rsidRPr="001560DE">
        <w:br/>
        <w:t>Фонды оценочных средств – совокупность контрольно-измерительных</w:t>
      </w:r>
      <w:r w:rsidRPr="001560DE">
        <w:br/>
        <w:t>материалов и других методических разработок, направленных на</w:t>
      </w:r>
      <w:r w:rsidRPr="001560DE">
        <w:br/>
        <w:t>установление качества подготовки обучающихся на протяжении всего</w:t>
      </w:r>
      <w:r w:rsidRPr="001560DE">
        <w:br/>
        <w:t>периода освоения образовательной программы.</w:t>
      </w:r>
      <w:r w:rsidRPr="001560DE">
        <w:br/>
        <w:t xml:space="preserve">             Для каждого вида контроля целесообразно использовать соответствующие фонды оценочных средств.</w:t>
      </w:r>
      <w:r w:rsidRPr="001560DE">
        <w:br/>
        <w:t xml:space="preserve">           Целью преподавания дисциплины является обеспечение знания  объекта деятельности по дисциплине ОП.01. Техническое черчение подготовка специалистов, которые умеют читать и выполнять чертежи, применять свои знания на практике, полученные на уроках Технического черчения. </w:t>
      </w:r>
    </w:p>
    <w:p w:rsidR="00141429" w:rsidRPr="001560DE" w:rsidRDefault="00B130D5" w:rsidP="00141429">
      <w:pPr>
        <w:pStyle w:val="a6"/>
        <w:jc w:val="center"/>
        <w:rPr>
          <w:rFonts w:ascii="Times New Roman" w:hAnsi="Times New Roman" w:cs="Times New Roman"/>
          <w:color w:val="auto"/>
        </w:rPr>
      </w:pPr>
      <w:r w:rsidRPr="001560DE">
        <w:rPr>
          <w:rFonts w:ascii="Times New Roman" w:hAnsi="Times New Roman" w:cs="Times New Roman"/>
          <w:color w:val="auto"/>
        </w:rPr>
        <w:t xml:space="preserve">       Кроме того, полученные знания уметь применять не только в быту, но и по своей специальности, а именно: </w:t>
      </w:r>
      <w:r w:rsidR="00141429" w:rsidRPr="001560DE">
        <w:rPr>
          <w:rFonts w:ascii="Times New Roman" w:hAnsi="Times New Roman" w:cs="Times New Roman"/>
          <w:color w:val="auto"/>
        </w:rPr>
        <w:t>13.01.07 «Электромонтер по ремонту электросетей»</w:t>
      </w: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1D71" w:rsidRPr="001560DE" w:rsidRDefault="00C61D71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1560DE">
        <w:rPr>
          <w:b/>
          <w:bCs/>
        </w:rPr>
        <w:lastRenderedPageBreak/>
        <w:t>1. Перечень компетенций и этапы их формирования</w:t>
      </w:r>
      <w:r w:rsidRPr="001560DE">
        <w:br/>
        <w:t xml:space="preserve">Процесс изучения дисциплины ОП.01. </w:t>
      </w:r>
      <w:r w:rsidR="002A4DFC" w:rsidRPr="001560DE">
        <w:t xml:space="preserve">Техническое черчение </w:t>
      </w:r>
      <w:r w:rsidRPr="001560DE">
        <w:t xml:space="preserve"> направлен</w:t>
      </w:r>
      <w:r w:rsidRPr="001560DE">
        <w:br/>
        <w:t>на формирование следующих компетенций.</w:t>
      </w:r>
      <w:r w:rsidRPr="001560DE">
        <w:br/>
      </w:r>
      <w:r w:rsidRPr="001560DE">
        <w:rPr>
          <w:b/>
          <w:bCs/>
        </w:rPr>
        <w:t>Код</w:t>
      </w:r>
      <w:r w:rsidRPr="001560DE">
        <w:t xml:space="preserve"> </w:t>
      </w:r>
      <w:proofErr w:type="spellStart"/>
      <w:r w:rsidRPr="001560DE">
        <w:rPr>
          <w:b/>
          <w:bCs/>
        </w:rPr>
        <w:t>компетенци</w:t>
      </w:r>
      <w:proofErr w:type="spellEnd"/>
      <w:r w:rsidRPr="001560DE">
        <w:t xml:space="preserve"> </w:t>
      </w:r>
      <w:r w:rsidRPr="001560DE">
        <w:rPr>
          <w:b/>
          <w:bCs/>
        </w:rPr>
        <w:t>и</w:t>
      </w:r>
      <w:r w:rsidRPr="001560DE">
        <w:t xml:space="preserve"> </w:t>
      </w:r>
      <w:r w:rsidRPr="001560DE">
        <w:rPr>
          <w:b/>
          <w:bCs/>
        </w:rPr>
        <w:t>Наименование компетенции Формируемые</w:t>
      </w:r>
      <w:r w:rsidRPr="001560DE">
        <w:t xml:space="preserve"> </w:t>
      </w:r>
      <w:r w:rsidRPr="001560DE">
        <w:rPr>
          <w:b/>
          <w:bCs/>
        </w:rPr>
        <w:t>навыки</w:t>
      </w:r>
      <w:r w:rsidRPr="001560DE">
        <w:br/>
      </w:r>
      <w:r w:rsidRPr="001560DE">
        <w:rPr>
          <w:b/>
          <w:bCs/>
        </w:rPr>
        <w:t xml:space="preserve">ОК 1. </w:t>
      </w:r>
      <w:r w:rsidRPr="001560DE">
        <w:t>Понимать сущность и социальную значимость своей будущей профессии, проявлять к ней устойчивый интерес.</w:t>
      </w:r>
      <w:r w:rsidRPr="001560DE">
        <w:br/>
      </w:r>
      <w:r w:rsidRPr="001560DE">
        <w:rPr>
          <w:i/>
          <w:iCs/>
        </w:rPr>
        <w:t>В результате освоения</w:t>
      </w:r>
      <w:r w:rsidR="004641D8" w:rsidRPr="001560DE">
        <w:t xml:space="preserve"> </w:t>
      </w:r>
      <w:r w:rsidRPr="001560DE">
        <w:rPr>
          <w:i/>
          <w:iCs/>
        </w:rPr>
        <w:t>учебной дисциплины</w:t>
      </w:r>
      <w:r w:rsidR="004641D8" w:rsidRPr="001560DE">
        <w:t xml:space="preserve"> </w:t>
      </w:r>
      <w:r w:rsidRPr="001560DE">
        <w:rPr>
          <w:i/>
          <w:iCs/>
        </w:rPr>
        <w:t>обучающийся должен</w:t>
      </w:r>
      <w:r w:rsidRPr="001560DE">
        <w:br/>
      </w:r>
      <w:r w:rsidRPr="001560DE">
        <w:rPr>
          <w:b/>
          <w:bCs/>
        </w:rPr>
        <w:t>уметь:</w:t>
      </w:r>
      <w:r w:rsidRPr="001560DE">
        <w:br/>
        <w:t>- читать технические</w:t>
      </w:r>
      <w:r w:rsidRPr="001560DE">
        <w:br/>
        <w:t>чертежи;</w:t>
      </w:r>
      <w:r w:rsidRPr="001560DE">
        <w:br/>
        <w:t>- офо</w:t>
      </w:r>
      <w:r w:rsidR="004641D8" w:rsidRPr="001560DE">
        <w:t xml:space="preserve">рмлять проектно-конструкторскую, технологическую и </w:t>
      </w:r>
      <w:r w:rsidRPr="001560DE">
        <w:t>другую техническую</w:t>
      </w:r>
      <w:r w:rsidRPr="001560DE">
        <w:br/>
        <w:t>документацию.</w:t>
      </w:r>
      <w:r w:rsidRPr="001560DE">
        <w:br/>
      </w:r>
      <w:r w:rsidRPr="001560DE">
        <w:rPr>
          <w:i/>
          <w:iCs/>
        </w:rPr>
        <w:t>В результате освоения</w:t>
      </w:r>
      <w:r w:rsidR="004641D8" w:rsidRPr="001560DE">
        <w:t xml:space="preserve"> </w:t>
      </w:r>
      <w:r w:rsidRPr="001560DE">
        <w:rPr>
          <w:i/>
          <w:iCs/>
        </w:rPr>
        <w:t>учебной дисциплины</w:t>
      </w:r>
      <w:r w:rsidR="004641D8" w:rsidRPr="001560DE">
        <w:t xml:space="preserve"> </w:t>
      </w:r>
      <w:r w:rsidRPr="001560DE">
        <w:rPr>
          <w:i/>
          <w:iCs/>
        </w:rPr>
        <w:t>обучающийся должен</w:t>
      </w:r>
      <w:r w:rsidRPr="001560DE">
        <w:br/>
      </w:r>
      <w:r w:rsidRPr="001560DE">
        <w:rPr>
          <w:b/>
          <w:bCs/>
        </w:rPr>
        <w:t>знать</w:t>
      </w:r>
      <w:r w:rsidR="004641D8" w:rsidRPr="001560DE">
        <w:t>:</w:t>
      </w:r>
      <w:r w:rsidR="004641D8" w:rsidRPr="001560DE">
        <w:br/>
        <w:t xml:space="preserve">- основы проекционного черчения, правила выполнения чертежей, </w:t>
      </w:r>
      <w:r w:rsidRPr="001560DE">
        <w:t>схем и эскизов по</w:t>
      </w:r>
      <w:r w:rsidRPr="001560DE">
        <w:br/>
        <w:t xml:space="preserve">профилю </w:t>
      </w:r>
      <w:r w:rsidR="004641D8" w:rsidRPr="001560DE">
        <w:t>специальности;</w:t>
      </w:r>
      <w:r w:rsidR="004641D8" w:rsidRPr="001560DE">
        <w:br/>
        <w:t>- структуру и оформление конструкторской, технологической документации в</w:t>
      </w:r>
      <w:r w:rsidR="004641D8" w:rsidRPr="001560DE">
        <w:br/>
        <w:t xml:space="preserve">соответствии с требованиями </w:t>
      </w:r>
      <w:r w:rsidRPr="001560DE">
        <w:t>стандартов.</w:t>
      </w:r>
      <w:r w:rsidRPr="001560DE">
        <w:br/>
      </w:r>
      <w:r w:rsidRPr="001560DE">
        <w:rPr>
          <w:b/>
          <w:bCs/>
        </w:rPr>
        <w:t xml:space="preserve">ОК 2. </w:t>
      </w:r>
      <w:r w:rsidRPr="001560DE">
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  <w:r w:rsidRPr="001560DE">
        <w:br/>
      </w:r>
      <w:r w:rsidRPr="001560DE">
        <w:rPr>
          <w:b/>
          <w:bCs/>
        </w:rPr>
        <w:t xml:space="preserve">ОК 3. </w:t>
      </w:r>
      <w:r w:rsidRPr="001560DE">
        <w:t>Принимать решения в стандартных и нестандартных ситуациях и нести за них ответственность</w:t>
      </w:r>
      <w:r w:rsidRPr="001560DE">
        <w:br/>
      </w:r>
      <w:r w:rsidRPr="001560DE">
        <w:rPr>
          <w:b/>
          <w:bCs/>
        </w:rPr>
        <w:t xml:space="preserve">ОК 4 </w:t>
      </w:r>
      <w:r w:rsidRPr="001560DE"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  <w:r w:rsidRPr="001560DE">
        <w:br/>
      </w:r>
      <w:r w:rsidRPr="001560DE">
        <w:rPr>
          <w:b/>
          <w:bCs/>
        </w:rPr>
        <w:t xml:space="preserve">ОК 5. </w:t>
      </w:r>
      <w:r w:rsidRPr="001560DE">
        <w:t xml:space="preserve">Использовать </w:t>
      </w:r>
      <w:proofErr w:type="spellStart"/>
      <w:r w:rsidRPr="001560DE">
        <w:t>информационнокоммуникационные</w:t>
      </w:r>
      <w:proofErr w:type="spellEnd"/>
      <w:r w:rsidRPr="001560DE">
        <w:t xml:space="preserve"> технологии для совершенствования профессиональной деятельности.</w:t>
      </w:r>
      <w:r w:rsidRPr="001560DE">
        <w:br/>
      </w:r>
      <w:r w:rsidRPr="001560DE">
        <w:rPr>
          <w:b/>
          <w:bCs/>
        </w:rPr>
        <w:t xml:space="preserve">ОК 6. </w:t>
      </w:r>
      <w:r w:rsidRPr="001560DE">
        <w:t>Работать в коллективе и команде, эффективно общаться с коллегами, руководством, потребителями.</w:t>
      </w:r>
      <w:r w:rsidRPr="001560DE">
        <w:br/>
      </w:r>
      <w:r w:rsidRPr="001560DE">
        <w:rPr>
          <w:b/>
          <w:bCs/>
        </w:rPr>
        <w:t xml:space="preserve">ОК 7. </w:t>
      </w:r>
      <w:r w:rsidRPr="001560DE">
        <w:t>Брать на себя ответственность за работу членов команды (подчиненных), результат выполнения заданий</w:t>
      </w:r>
      <w:r w:rsidRPr="001560DE">
        <w:br/>
      </w:r>
      <w:r w:rsidRPr="001560DE">
        <w:rPr>
          <w:b/>
          <w:bCs/>
        </w:rPr>
        <w:t xml:space="preserve">ОК 8. </w:t>
      </w:r>
      <w:r w:rsidRPr="001560DE"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  <w:r w:rsidRPr="001560DE">
        <w:br/>
      </w:r>
      <w:r w:rsidRPr="001560DE">
        <w:rPr>
          <w:b/>
          <w:bCs/>
        </w:rPr>
        <w:t xml:space="preserve">ОК 9. </w:t>
      </w:r>
      <w:r w:rsidRPr="001560DE">
        <w:t>Ориентироваться в условиях частой смены технологий в профессиональной деятельности.</w:t>
      </w:r>
      <w:r w:rsidRPr="001560DE">
        <w:br/>
      </w:r>
      <w:r w:rsidRPr="001560DE">
        <w:rPr>
          <w:b/>
          <w:bCs/>
        </w:rPr>
        <w:t xml:space="preserve">ПК 2.1. </w:t>
      </w:r>
      <w:r w:rsidRPr="001560DE">
        <w:t>Организовывать работу персонала по планированию и организации перевозочного</w:t>
      </w: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B130D5" w:rsidRPr="001560DE" w:rsidRDefault="00B130D5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4641D8" w:rsidRPr="001560DE" w:rsidRDefault="004641D8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4641D8" w:rsidRPr="001560DE" w:rsidRDefault="004641D8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4641D8" w:rsidRPr="001560DE" w:rsidRDefault="004641D8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4641D8" w:rsidRPr="001560DE" w:rsidRDefault="004641D8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4641D8" w:rsidRPr="001560DE" w:rsidRDefault="004641D8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4641D8" w:rsidRPr="001560DE" w:rsidRDefault="004641D8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4641D8" w:rsidRPr="001560DE" w:rsidRDefault="004641D8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071C9" w:rsidRPr="001560DE" w:rsidRDefault="004641D8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1560DE">
        <w:rPr>
          <w:b/>
          <w:bCs/>
        </w:rPr>
        <w:lastRenderedPageBreak/>
        <w:t>2. Требования, уровни освоения и критерии оценивания</w:t>
      </w:r>
      <w:r w:rsidRPr="001560DE">
        <w:br/>
      </w:r>
      <w:r w:rsidRPr="001560DE">
        <w:rPr>
          <w:b/>
          <w:bCs/>
        </w:rPr>
        <w:t>компетенций на различных этапах их формирования</w:t>
      </w:r>
      <w:r w:rsidRPr="001560DE">
        <w:br/>
        <w:t>Оценивание овладением компетенций осуществляется в ходе освоения</w:t>
      </w:r>
      <w:r w:rsidRPr="001560DE">
        <w:br/>
        <w:t>дисциплины в форме текущего контроля, и после окончания изучения</w:t>
      </w:r>
      <w:r w:rsidRPr="001560DE">
        <w:br/>
        <w:t>дисциплины в форме промежуточной аттестации.</w:t>
      </w:r>
      <w:r w:rsidRPr="001560DE">
        <w:br/>
      </w:r>
    </w:p>
    <w:p w:rsidR="000071C9" w:rsidRPr="001560DE" w:rsidRDefault="004641D8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1560DE">
        <w:rPr>
          <w:b/>
          <w:bCs/>
        </w:rPr>
        <w:t>2.1. Организация</w:t>
      </w:r>
      <w:r w:rsidR="00141429" w:rsidRPr="001560DE">
        <w:rPr>
          <w:b/>
          <w:bCs/>
        </w:rPr>
        <w:t xml:space="preserve"> </w:t>
      </w:r>
      <w:r w:rsidRPr="001560DE">
        <w:rPr>
          <w:b/>
          <w:bCs/>
        </w:rPr>
        <w:t xml:space="preserve"> текущего</w:t>
      </w:r>
      <w:r w:rsidR="00141429" w:rsidRPr="001560DE">
        <w:rPr>
          <w:b/>
          <w:bCs/>
        </w:rPr>
        <w:t xml:space="preserve"> </w:t>
      </w:r>
      <w:r w:rsidRPr="001560DE">
        <w:rPr>
          <w:b/>
          <w:bCs/>
        </w:rPr>
        <w:t xml:space="preserve"> контроля</w:t>
      </w:r>
      <w:r w:rsidRPr="001560DE">
        <w:br/>
      </w:r>
    </w:p>
    <w:p w:rsidR="00DF7086" w:rsidRPr="001560DE" w:rsidRDefault="004641D8" w:rsidP="00DF70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60DE">
        <w:rPr>
          <w:rFonts w:ascii="Times New Roman" w:hAnsi="Times New Roman" w:cs="Times New Roman"/>
          <w:b/>
          <w:bCs/>
          <w:sz w:val="24"/>
          <w:szCs w:val="24"/>
        </w:rPr>
        <w:t>2.1.1. Тестирование (Т)</w:t>
      </w:r>
    </w:p>
    <w:p w:rsidR="00DF7086" w:rsidRPr="001560DE" w:rsidRDefault="00DF7086" w:rsidP="00DF7086">
      <w:pPr>
        <w:spacing w:after="0" w:line="240" w:lineRule="auto"/>
        <w:ind w:left="142" w:right="-7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560DE">
        <w:rPr>
          <w:rFonts w:ascii="Times New Roman" w:hAnsi="Times New Roman" w:cs="Times New Roman"/>
          <w:b/>
          <w:bCs/>
          <w:sz w:val="24"/>
          <w:szCs w:val="24"/>
        </w:rPr>
        <w:t xml:space="preserve">Тестовые задания вопросы для оценки освоения умений и усвоения знаний по учебной дисциплине </w:t>
      </w:r>
      <w:r w:rsidRPr="001560DE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по дисциплине «Техническое черчение»</w:t>
      </w:r>
    </w:p>
    <w:p w:rsidR="00DF7086" w:rsidRPr="001560DE" w:rsidRDefault="00DF7086" w:rsidP="00DF708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560DE">
        <w:rPr>
          <w:rFonts w:ascii="Times New Roman" w:hAnsi="Times New Roman" w:cs="Times New Roman"/>
          <w:b/>
          <w:bCs/>
          <w:sz w:val="24"/>
          <w:szCs w:val="24"/>
        </w:rPr>
        <w:t xml:space="preserve">Инструкция для обучающихся:     </w:t>
      </w:r>
    </w:p>
    <w:p w:rsidR="00DF7086" w:rsidRPr="001560DE" w:rsidRDefault="00DF7086" w:rsidP="00DF70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60DE">
        <w:rPr>
          <w:rFonts w:ascii="Times New Roman" w:hAnsi="Times New Roman" w:cs="Times New Roman"/>
          <w:sz w:val="24"/>
          <w:szCs w:val="24"/>
        </w:rPr>
        <w:t>Внимательно прочитайте задание.</w:t>
      </w:r>
    </w:p>
    <w:p w:rsidR="00DF7086" w:rsidRPr="001560DE" w:rsidRDefault="00DF7086" w:rsidP="00DF70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60DE">
        <w:rPr>
          <w:rFonts w:ascii="Times New Roman" w:hAnsi="Times New Roman" w:cs="Times New Roman"/>
          <w:sz w:val="24"/>
          <w:szCs w:val="24"/>
        </w:rPr>
        <w:t>Время выполнения задания – 35 мин.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1.Чертежом называется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А. Документ, состоящий из изображений предмета,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B. Документ, состоящий из изображений фигуры,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С. Бумага с надписями и чертежами,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D. Формат с надписями и чертежами.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2. Какие строительные объекты относятся к гражданским?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А.  Школы       В. Здания заводов        С. Мосты         D. Театры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3. Сколько типов линий используют на чертежах?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 А.5,      В.7,        С.9,         D.10.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4. Основная сплошная толстая линия предназначена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А. Для невидимого контура,              В. Для осевых линий,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 С. Для видимого контура,                  D. Для термической обработки.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5. Сплошная тонкая линия предназначена для вычерчивания линий</w:t>
      </w:r>
    </w:p>
    <w:p w:rsidR="00DF7086" w:rsidRPr="001560DE" w:rsidRDefault="00DF7086" w:rsidP="00DF7086">
      <w:pPr>
        <w:spacing w:after="0" w:line="240" w:lineRule="auto"/>
        <w:ind w:left="142" w:right="-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А. Видимого контура,    В. Линий сгиба,  С. Невидимого контура,  D. Линий сечений.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6 .Проецированием называют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 А. Процесс построения разреза,           В. Процесс построения предмета,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 С. Процесс построения сечения,          D. Процесс построения разверток.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7. Основание, передающее нагрузку от здания на грунт: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A. </w:t>
      </w:r>
      <w:proofErr w:type="spellStart"/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Отмостка</w:t>
      </w:r>
      <w:proofErr w:type="spellEnd"/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B. Кровля       C. Фундамент          D. Стены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8. Какие геометрические тела относят к телам вращения?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A. Призма       B. </w:t>
      </w:r>
      <w:proofErr w:type="spellStart"/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Паралеллипипед</w:t>
      </w:r>
      <w:proofErr w:type="spellEnd"/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C. Пирамида          D. Цилиндр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9. Какое проецирование называется прямоугольным?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 А. Если проецирующие лучи параллельны друг другу,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В. Если проецирующие лучи перпендикулярны плоскости проекции,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 С. Если проецирующие лучи исходят из одной точки,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 D. Если проецирующие лучи направлены в разные стороны.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10. Два треугольника с общей стороной образуют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А. Трехгранный угол,               В. Двугранный угол,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 С. Не образуют угла,                D. Один угол.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11.Что является началом координат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      А. Точка Н,         Б. Точка Б,                 С. Точка </w:t>
      </w:r>
      <w:proofErr w:type="gramStart"/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,               D. Точка О. </w:t>
      </w:r>
      <w:r w:rsidRPr="001560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12.Сколько рекомендуется применять видов аксонометрической проекции?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 А. 3,            В. 5              С. 2,            D. 7.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13.Плокость π1 называют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А. Горизонтальной плоскостью проекции,     В. Фронтальной плоскостью проекции, 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 С. Профильной плоскостью проекции,           D. Прямоугольной плоскостью.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 14. Плоскость π2 называют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А. Горизонтальной плоскостью проекции,      В. Фронтальной плоскостью проекции,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 С. Профильной плоскостью проекции,             D. Прямоугольной плоскостью.  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15.Точки пересечения лучей с плоскостью  называется: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  А. Отрезком,            В. Плоскостью проекций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 С. Проекциями точек предмета        D. Проекцией.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16.Если все лучи проводятся из одной точки, то полученное на плоскости проекций</w:t>
      </w:r>
      <w:r w:rsidRPr="001560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изображение предмета называется: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A. Параллельное        B. Центральное       C. Прямоугольное         D. Перпендикулярное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17.Что такое вид?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 А. Изображение одной части,              Б. Изображение нужной нам части,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С. Изображение двух частей,              D. Изображение видимой части.</w:t>
      </w:r>
    </w:p>
    <w:p w:rsidR="00DF7086" w:rsidRPr="001560DE" w:rsidRDefault="00DF7086" w:rsidP="00DF70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 18. Изображение, на фронтальной плоскости проекции, называется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 А. Видом  сзади,         В. Видом спереди,        С. Видом справа,          D. Видом слева.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19.Какой вид называют главным?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   А. Вид  спереди,         В. Вид снизу,         С. Вид сверху,             D. Вид сзади.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20.Распологают виды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 А. В проекционной  связи,              В. без проекционной связи,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 С. На  любом месте,                       D. на одном месте.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21.Видом сверху называют?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 А. Изображение на профильной плоскости,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 В. Изображение на фронтальной плоскости,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 С. Изображение на горизонтальной плоскости,        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 D. Проецирование на плоскости.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22.Что называют сечением?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А. Проецирование фигуры, полученной пересечением предмета плоскостью,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 В. Изображение фигуры, полученной пересечением предмета плоскостью,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С. Отображение фигуры, полученной пересечением предмета плоскостью.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D. Геометрическая фигура, полученная соединением.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23.По расположению сечения разделяются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А. На угловые и вынесенные,                     В. На угловые и наложенные, 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С. На вынесенные и наложенные.               D. На прямые и наклонные.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24. </w:t>
      </w: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Какой способ проецирования принят за основной?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А. Прямоугольное проецирование,          В. Центральное проецирование,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С. Косоугольное проецирование,            D. Параллельное проецирование.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25. </w:t>
      </w: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Ограждающий элемент, разделяющий внутреннее пространство здания на отдельные помещения?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 А. Перегородка             В. Стена        С. Капитальная стена             D. Перекрытие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 </w:t>
      </w:r>
      <w:proofErr w:type="gramStart"/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Наглядное изображение предмета, выполненное от руки в одном из видов аксонометрии называется</w:t>
      </w:r>
      <w:proofErr w:type="gramEnd"/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 А. Рисунок        В. Чертеж         С. Эскиз             D. Технический рисунок.</w:t>
      </w:r>
    </w:p>
    <w:p w:rsidR="00DF7086" w:rsidRPr="001560DE" w:rsidRDefault="00DF7086" w:rsidP="00DF70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27. Какие строительные объекты относят к инженерным сооружениям?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 А. Театры                С. Заводы                   В. Школы                D. Мосты  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28. Часть здания, которая служит для защиты от атмосферных осадков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 А. Перекрытие      С. Стена            В. Покрытие                  D. Обрешетка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29. Процесс построения проекции предмета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 А. Проецирование,          В. Отображение,        С. Изображение,        D. Копирование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30.  Вид здания спереди сбоку или сзади: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A. Разрез       С. План            B. Фасад                D. Чертеж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</w:t>
      </w:r>
    </w:p>
    <w:p w:rsidR="00DF7086" w:rsidRPr="001560DE" w:rsidRDefault="00DF7086" w:rsidP="00DF70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«5» ставится при количестве баллов от  30 до 28,</w:t>
      </w:r>
    </w:p>
    <w:p w:rsidR="00DF7086" w:rsidRPr="001560DE" w:rsidRDefault="00DF7086" w:rsidP="00DF70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Оценка «4» ставится при количестве баллов от  27 до 23,</w:t>
      </w:r>
    </w:p>
    <w:p w:rsidR="00DF7086" w:rsidRPr="001560DE" w:rsidRDefault="00DF7086" w:rsidP="00DF70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«3» ставится при количестве баллов от   22 до 19,</w:t>
      </w:r>
    </w:p>
    <w:p w:rsidR="00DF7086" w:rsidRPr="001560DE" w:rsidRDefault="00DF7086" w:rsidP="00DF70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«2» ставится при количестве баллов от   18 до 15,</w:t>
      </w:r>
    </w:p>
    <w:p w:rsidR="00DF7086" w:rsidRPr="001560DE" w:rsidRDefault="00DF7086" w:rsidP="00DF70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«1» ставится если менее 15 баллов.</w:t>
      </w:r>
    </w:p>
    <w:p w:rsidR="00DF7086" w:rsidRPr="001560DE" w:rsidRDefault="00DF7086" w:rsidP="00DF7086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086" w:rsidRPr="001560DE" w:rsidRDefault="00DF7086" w:rsidP="00DF7086">
      <w:pPr>
        <w:tabs>
          <w:tab w:val="left" w:pos="240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67671" w:rsidRPr="001560DE" w:rsidRDefault="00B67671" w:rsidP="00DF7086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4641D8" w:rsidRPr="001560DE" w:rsidRDefault="004641D8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E62F25" w:rsidRPr="001560DE" w:rsidRDefault="00B67671" w:rsidP="002A4DFC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</w:rPr>
      </w:pPr>
      <w:r w:rsidRPr="001560DE">
        <w:rPr>
          <w:b/>
          <w:bCs/>
        </w:rPr>
        <w:t>2</w:t>
      </w:r>
      <w:r w:rsidR="00141429" w:rsidRPr="001560DE">
        <w:rPr>
          <w:b/>
          <w:bCs/>
        </w:rPr>
        <w:t>.1</w:t>
      </w:r>
      <w:r w:rsidRPr="001560DE">
        <w:rPr>
          <w:b/>
          <w:bCs/>
        </w:rPr>
        <w:t>.</w:t>
      </w:r>
      <w:r w:rsidR="00141429" w:rsidRPr="001560DE">
        <w:rPr>
          <w:b/>
          <w:bCs/>
        </w:rPr>
        <w:t>2</w:t>
      </w:r>
      <w:r w:rsidR="00F2664D" w:rsidRPr="001560DE">
        <w:rPr>
          <w:b/>
          <w:bCs/>
        </w:rPr>
        <w:t xml:space="preserve"> </w:t>
      </w:r>
      <w:r w:rsidRPr="001560DE">
        <w:rPr>
          <w:b/>
          <w:bCs/>
        </w:rPr>
        <w:t xml:space="preserve"> Опрос (О)</w:t>
      </w:r>
      <w:r w:rsidRPr="001560DE">
        <w:br/>
        <w:t>Форма текущего контроля «Опрос» предполагает устный опрос по</w:t>
      </w:r>
      <w:r w:rsidRPr="001560DE">
        <w:br/>
        <w:t>основным вопросам тем. Студентам предлагается ответить на 1 вопрос.</w:t>
      </w:r>
      <w:r w:rsidRPr="001560DE">
        <w:br/>
        <w:t>Критерии оценивания:</w:t>
      </w:r>
      <w:r w:rsidRPr="001560DE">
        <w:br/>
        <w:t>-оценка «отлично» ставится в т</w:t>
      </w:r>
      <w:r w:rsidR="00E62F25" w:rsidRPr="001560DE">
        <w:t xml:space="preserve">ом случае, если ответ логически </w:t>
      </w:r>
      <w:r w:rsidRPr="001560DE">
        <w:t>структурирован, содержит полное раскрытие содержания вопроса;</w:t>
      </w:r>
      <w:r w:rsidRPr="001560DE">
        <w:br/>
        <w:t>- оценка «хорошо» ставится в том случа</w:t>
      </w:r>
      <w:r w:rsidR="00E62F25" w:rsidRPr="001560DE">
        <w:t xml:space="preserve">е, если ответ студента содержит </w:t>
      </w:r>
      <w:r w:rsidRPr="001560DE">
        <w:t>недостаточно полное раскрытие теоретических вопросов;</w:t>
      </w:r>
      <w:r w:rsidRPr="001560DE">
        <w:br/>
        <w:t xml:space="preserve">-оценка «удовлетворительно» ставится в </w:t>
      </w:r>
      <w:r w:rsidR="00E62F25" w:rsidRPr="001560DE">
        <w:t xml:space="preserve">том случае, если ответ содержит </w:t>
      </w:r>
      <w:r w:rsidRPr="001560DE">
        <w:t>поверхностное изложение сути поставленного вопроса;</w:t>
      </w:r>
      <w:r w:rsidRPr="001560DE">
        <w:br/>
        <w:t>-оценка «неудовлетворительно» ставитс</w:t>
      </w:r>
      <w:r w:rsidR="00E62F25" w:rsidRPr="001560DE">
        <w:t xml:space="preserve">я в том случае, если студент не </w:t>
      </w:r>
      <w:r w:rsidRPr="001560DE">
        <w:t>может дать ответ на поставленные вопросы.</w:t>
      </w:r>
      <w:r w:rsidRPr="001560DE">
        <w:br/>
      </w:r>
    </w:p>
    <w:p w:rsidR="00E62F25" w:rsidRPr="001560DE" w:rsidRDefault="00B67671" w:rsidP="002A4DFC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  <w:bCs/>
          <w:i/>
          <w:iCs/>
        </w:rPr>
        <w:t>Примеры вопросов</w:t>
      </w:r>
      <w:r w:rsidRPr="001560DE">
        <w:br/>
      </w:r>
      <w:r w:rsidRPr="001560DE">
        <w:rPr>
          <w:b/>
          <w:bCs/>
          <w:i/>
          <w:iCs/>
        </w:rPr>
        <w:t>Тема 1.1. Основные</w:t>
      </w:r>
      <w:r w:rsidR="00E62F25" w:rsidRPr="001560DE">
        <w:t xml:space="preserve"> </w:t>
      </w:r>
      <w:r w:rsidRPr="001560DE">
        <w:rPr>
          <w:b/>
          <w:bCs/>
          <w:i/>
          <w:iCs/>
        </w:rPr>
        <w:t>сведения по</w:t>
      </w:r>
      <w:r w:rsidR="00E62F25" w:rsidRPr="001560DE">
        <w:t xml:space="preserve"> </w:t>
      </w:r>
      <w:r w:rsidRPr="001560DE">
        <w:rPr>
          <w:b/>
          <w:bCs/>
          <w:i/>
          <w:iCs/>
        </w:rPr>
        <w:t>оформлению</w:t>
      </w:r>
      <w:r w:rsidR="00E62F25" w:rsidRPr="001560DE">
        <w:t xml:space="preserve"> </w:t>
      </w:r>
      <w:r w:rsidRPr="001560DE">
        <w:rPr>
          <w:b/>
          <w:bCs/>
          <w:i/>
          <w:iCs/>
        </w:rPr>
        <w:t>чертежей</w:t>
      </w:r>
      <w:r w:rsidRPr="001560DE">
        <w:br/>
        <w:t>1. Основные форматы по ГОСТ 2.301-68*.</w:t>
      </w:r>
      <w:r w:rsidRPr="001560DE">
        <w:br/>
        <w:t>2. Масштабы уменьшения по ГОСТ 2.302-68.</w:t>
      </w:r>
      <w:r w:rsidRPr="001560DE">
        <w:br/>
        <w:t>3. Основные линии по ГОСТ 2.303-68.</w:t>
      </w:r>
      <w:r w:rsidRPr="001560DE">
        <w:br/>
        <w:t>4. Шрифты чертежные по ГОСТ 2.304-81</w:t>
      </w:r>
      <w:r w:rsidRPr="001560DE">
        <w:br/>
      </w:r>
      <w:r w:rsidRPr="001560DE">
        <w:rPr>
          <w:b/>
          <w:bCs/>
        </w:rPr>
        <w:t>2.1.3. Домашнее задание (ДЗ)</w:t>
      </w:r>
      <w:r w:rsidRPr="001560DE">
        <w:br/>
        <w:t>Выполняется в рамках СРС в со</w:t>
      </w:r>
      <w:r w:rsidR="00E62F25" w:rsidRPr="001560DE">
        <w:t xml:space="preserve">ответствии с рабочей программой </w:t>
      </w:r>
      <w:r w:rsidRPr="001560DE">
        <w:t>дисциплины.</w:t>
      </w:r>
      <w:r w:rsidRPr="001560DE">
        <w:br/>
      </w:r>
      <w:r w:rsidR="00E62F25" w:rsidRPr="001560DE">
        <w:t xml:space="preserve">   </w:t>
      </w:r>
      <w:r w:rsidRPr="001560DE">
        <w:t>В качестве домашнего задания ст</w:t>
      </w:r>
      <w:r w:rsidR="00E62F25" w:rsidRPr="001560DE">
        <w:t xml:space="preserve">удентам предлагаются такие виды </w:t>
      </w:r>
      <w:r w:rsidRPr="001560DE">
        <w:t>деятельности как выполнение чертеж</w:t>
      </w:r>
      <w:r w:rsidR="00E62F25" w:rsidRPr="001560DE">
        <w:t xml:space="preserve">а, написание реферата, конспект </w:t>
      </w:r>
      <w:r w:rsidRPr="001560DE">
        <w:t>первоисточника, подготовка сообщений и докладов, создание материалов</w:t>
      </w:r>
      <w:r w:rsidR="00E62F25" w:rsidRPr="001560DE">
        <w:t xml:space="preserve"> </w:t>
      </w:r>
      <w:r w:rsidRPr="001560DE">
        <w:t>презентаций, написание эссе, составление сводной таблицы по теме,</w:t>
      </w:r>
      <w:r w:rsidRPr="001560DE">
        <w:br/>
      </w:r>
    </w:p>
    <w:p w:rsidR="00141429" w:rsidRPr="001560DE" w:rsidRDefault="00E62F25" w:rsidP="00141429">
      <w:pPr>
        <w:pStyle w:val="a6"/>
        <w:rPr>
          <w:rFonts w:ascii="Times New Roman" w:hAnsi="Times New Roman" w:cs="Times New Roman"/>
          <w:color w:val="auto"/>
        </w:rPr>
      </w:pPr>
      <w:r w:rsidRPr="001560DE">
        <w:rPr>
          <w:rFonts w:ascii="Times New Roman" w:hAnsi="Times New Roman" w:cs="Times New Roman"/>
          <w:b/>
          <w:bCs/>
          <w:color w:val="auto"/>
        </w:rPr>
        <w:t>2.1.4. Практическое занятие (ПЗ)</w:t>
      </w:r>
      <w:r w:rsidRPr="001560DE">
        <w:rPr>
          <w:rFonts w:ascii="Times New Roman" w:hAnsi="Times New Roman" w:cs="Times New Roman"/>
          <w:color w:val="auto"/>
        </w:rPr>
        <w:br/>
        <w:t>В соответствии с рабочей программой студенты, обучающиеся по</w:t>
      </w:r>
      <w:r w:rsidRPr="001560DE">
        <w:rPr>
          <w:rFonts w:ascii="Times New Roman" w:hAnsi="Times New Roman" w:cs="Times New Roman"/>
          <w:color w:val="auto"/>
        </w:rPr>
        <w:br/>
        <w:t xml:space="preserve">направлению подготовки </w:t>
      </w:r>
      <w:r w:rsidR="00141429" w:rsidRPr="001560DE">
        <w:rPr>
          <w:rFonts w:ascii="Times New Roman" w:hAnsi="Times New Roman" w:cs="Times New Roman"/>
          <w:color w:val="auto"/>
        </w:rPr>
        <w:t>13.01.07 «Электромонтер по ремонту электросетей»</w:t>
      </w:r>
    </w:p>
    <w:p w:rsidR="00E62F25" w:rsidRPr="001560DE" w:rsidRDefault="00141429" w:rsidP="002A4DFC">
      <w:pPr>
        <w:rPr>
          <w:rFonts w:ascii="Times New Roman" w:hAnsi="Times New Roman" w:cs="Times New Roman"/>
          <w:sz w:val="24"/>
          <w:szCs w:val="24"/>
        </w:rPr>
      </w:pPr>
      <w:r w:rsidRPr="001560DE">
        <w:rPr>
          <w:rFonts w:ascii="Times New Roman" w:hAnsi="Times New Roman" w:cs="Times New Roman"/>
          <w:sz w:val="24"/>
          <w:szCs w:val="24"/>
        </w:rPr>
        <w:t xml:space="preserve"> очной </w:t>
      </w:r>
      <w:r w:rsidR="00E62F25" w:rsidRPr="001560DE">
        <w:rPr>
          <w:rFonts w:ascii="Times New Roman" w:hAnsi="Times New Roman" w:cs="Times New Roman"/>
          <w:sz w:val="24"/>
          <w:szCs w:val="24"/>
        </w:rPr>
        <w:t xml:space="preserve"> </w:t>
      </w:r>
      <w:r w:rsidRPr="001560DE">
        <w:rPr>
          <w:rFonts w:ascii="Times New Roman" w:hAnsi="Times New Roman" w:cs="Times New Roman"/>
          <w:sz w:val="24"/>
          <w:szCs w:val="24"/>
        </w:rPr>
        <w:t xml:space="preserve">формы обучения, выполняют </w:t>
      </w:r>
      <w:r w:rsidR="00E62F25" w:rsidRPr="001560DE">
        <w:rPr>
          <w:rFonts w:ascii="Times New Roman" w:hAnsi="Times New Roman" w:cs="Times New Roman"/>
          <w:sz w:val="24"/>
          <w:szCs w:val="24"/>
        </w:rPr>
        <w:t>практические занятия.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Цель выполнения практических занятий – контроль самостоятельной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работы студентов, проверка усвоения теоретических знаний по предмету и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способности выполнять графические работы.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Графические работы требует от студентов самостоятельной работы с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литературой по дисциплине, знания тем, изучаемых в рамках данной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дисциплины.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Критерий оценивания: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 xml:space="preserve">-оценка «отлично» ставится в том случае, если чертеж не имеет ошибок по теме учебного материала, лини чертежа и надписи, изображения выполнены в  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соответствии с требованиями ГОСТов ЕСКД, чертеж выполнен самостоятельно,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чисто, аккуратно, т.е. качество исполнения чертежа высокое, студент показывает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 xml:space="preserve">твердые знания </w:t>
      </w:r>
      <w:proofErr w:type="spellStart"/>
      <w:r w:rsidR="00E62F25" w:rsidRPr="001560DE">
        <w:rPr>
          <w:rFonts w:ascii="Times New Roman" w:hAnsi="Times New Roman" w:cs="Times New Roman"/>
          <w:sz w:val="24"/>
          <w:szCs w:val="24"/>
        </w:rPr>
        <w:t>теоритического</w:t>
      </w:r>
      <w:proofErr w:type="spellEnd"/>
      <w:r w:rsidR="00E62F25" w:rsidRPr="001560DE">
        <w:rPr>
          <w:rFonts w:ascii="Times New Roman" w:hAnsi="Times New Roman" w:cs="Times New Roman"/>
          <w:sz w:val="24"/>
          <w:szCs w:val="24"/>
        </w:rPr>
        <w:t xml:space="preserve"> материала по теме графического задания;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- оценка «хорошо» ставится в том случае, если допущены незначительные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не точности(неаккуратность в качестве исполнения чертежа, несущественные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ошибки, нарушения правил выполнения чертежа, обозначений условностей и др.);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-оценка «удовлетворительно» ставится в том случае, если учащийся усвоил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основное содержание материала по теме графического задания, но допускает в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чертеже ошибки; качество выполнения чертежа содержит различного рода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неточности (неаккуратно выполненные линии чертежа, надписи содержат</w:t>
      </w:r>
      <w:r w:rsidR="00E62F25" w:rsidRPr="001560DE">
        <w:rPr>
          <w:rFonts w:ascii="Times New Roman" w:hAnsi="Times New Roman" w:cs="Times New Roman"/>
          <w:sz w:val="24"/>
          <w:szCs w:val="24"/>
        </w:rPr>
        <w:br/>
        <w:t>орфографические ошибки и не правильное исполнение шрифта букв, цифр и др.);</w:t>
      </w:r>
    </w:p>
    <w:p w:rsidR="00DF7086" w:rsidRPr="001560DE" w:rsidRDefault="00DF7086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1560DE">
        <w:rPr>
          <w:b/>
        </w:rPr>
        <w:lastRenderedPageBreak/>
        <w:t>2.2. Промежуточная аттестация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1560DE">
        <w:rPr>
          <w:b/>
          <w:bCs/>
        </w:rPr>
        <w:t xml:space="preserve">2.2.1 ВОПРОСЫ И ОТВЕТЫ ДЛЯ ПОДГОТОВКИ К ДИФФЕРЕНЦИРОВАННОМУ ЗАЧЁТУ 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1560DE">
        <w:rPr>
          <w:b/>
          <w:bCs/>
        </w:rPr>
        <w:t>ПО ТЕХНИЧЕСКОМУ ЧЕРЧЕНИЮ</w:t>
      </w:r>
    </w:p>
    <w:tbl>
      <w:tblPr>
        <w:tblW w:w="505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3"/>
        <w:gridCol w:w="8342"/>
      </w:tblGrid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№1: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вы знаете основных видов?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№2: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последовательность выполнения эскиза?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№3: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каких случаях можно соединить на изображении половину вида и половину соответствующего разреза? Что при этом служит разделяющей линией?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№4: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 расположение основных видов?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№5: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подразделяют сечения, не входящие в состав разреза?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№6: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основных видов устанавливает стандарт?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№7: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называется масштабом?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№8: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 образом выполняют разрез тонкой стенки, если секущая плоскость проходит вдоль её длинной стороны?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№9: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каких случаях не указывают положение секущей плоскости при выполнении разреза?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№10: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получают дополнительные виды?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№11: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сечения предпочтительнее: вынесенные или наложенные?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№12: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применяют разомкнутую линию?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№13: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 должно быть общее количество изображений на чертеже детали?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№14: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следует располагать размерные линии по отношению к контуру изображений?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№15: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изображение называют выносным элементом? В каких случаях это изображение используют, и каким образом обозначают?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№16: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конструкторский документ является основным для детали?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№17: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определение конструкторского документа «Чертёж детали»?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№18: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изображение принимается в качестве главного? Какие требования к нему?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№19: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называется изделием?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№20: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обозначить развёрнутое изображение?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№21: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обозначить повёрнутое изображение?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№22: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выбрать масштаб изображений на чертеже детали?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№23: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отличается эскиз детали от чертежа детали?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№24: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изображение называют местным видом?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№25: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выбирают направление линий штриховки и расстояние между ними для разных изображений одного и того же предмета?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№26: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---такой же, как и вопрос №18---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№27: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поверхности называют сопрягаемыми?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№28: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подразделяют изделия в зависимости от наличия или отсутствия в них составных частей?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№29: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размеры называются справочными? Как их обозначают на чертеже?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№30: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условности и упрощения применяют для уменьшения количества изображений на чертеже детали?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№31: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изделие называется деталью?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№32: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подразделяют изображения на чертеже детали в зависимости от их содержания?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Вопрос №33: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выделяют на изображении плоские поверхности?</w:t>
            </w:r>
          </w:p>
        </w:tc>
      </w:tr>
      <w:tr w:rsidR="00F84F35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№34: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определяют размер формата листа для чертежа детали?</w:t>
            </w:r>
          </w:p>
        </w:tc>
      </w:tr>
      <w:tr w:rsidR="00141429" w:rsidRPr="001560DE" w:rsidTr="00DF7086"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№35:</w:t>
            </w:r>
          </w:p>
        </w:tc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обозначают на чертеже место выносного элемента?</w:t>
            </w:r>
          </w:p>
        </w:tc>
      </w:tr>
    </w:tbl>
    <w:p w:rsidR="00141429" w:rsidRPr="001560DE" w:rsidRDefault="00141429" w:rsidP="0014142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18"/>
        <w:gridCol w:w="8930"/>
      </w:tblGrid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№1: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видов: вид спереди (главный вид), сверху, слева, справа, снизу и сзади.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№2: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Шаг №1: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внимательно осмотреть деталь, уяснить конструкцию, проанализировать форму путём мысленного расчленения детали на простейшие геометрические тела;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Шаг №2: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главный вид детали, а также необходимое и достаточное общее количество изображений;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Шаг №3: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формат листа, выполнить на нём рамки, основную надпись;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Шаг №4: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наметить габаритные прямоугольники для будущих изображений с расчётом равномерного использования поля формата, провести осевые линии;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Шаг №5: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обозначить тонкими линиями основные геометрические формы видимого контура детали, а также вычертить выбранные целесообразные разрезы и сечения;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Шаг №6: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изобразить ранее пропущенные подробности: канавки, фаски, </w:t>
            </w:r>
            <w:proofErr w:type="spellStart"/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скругления</w:t>
            </w:r>
            <w:proofErr w:type="spellEnd"/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т.п., заштриховать разрезы и сечения;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Шаг №7: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нанести выносные и размерные линии, стрелки, поставить знаки диаметров, радиусов, уклонов и конусности, обозначить разрезы и сечения;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Шаг №8: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обмер детали и вписать размерные числа;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Шаг №9: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удалить лишние линии габаритных прямоугольников и обвести чертёж;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Шаг №10: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внимательно проверить эскиз и устранить погрешности, заполнить основную надпись чертежа.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№3: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вид и соответствующий разрез представляют собой симметричную фигуру, то допускается соединять половину вида и половину разреза. В этом случае разделяющей линией служит ось симметрии.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№4: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основных видов: </w:t>
            </w:r>
            <w:r w:rsidRPr="001560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71725" cy="1798955"/>
                  <wp:effectExtent l="0" t="0" r="9525" b="0"/>
                  <wp:docPr id="9" name="Рисунок 9" descr="https://studfiles.net/html/2706/123/html_hhyJRhIm6p.nIEH/img-qYXP2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udfiles.net/html/2706/123/html_hhyJRhIm6p.nIEH/img-qYXP2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798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№5: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Сечения, не входящие в состав разреза, подразделяют на вынесенные и наложенные.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№6: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---такой же, как и ответ №1---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№7: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Масштабом называется отношение линейных размеров изображения предмета на чертеже к его действительным размерам.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№8: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при выполнении разреза секущая плоскость проходит вдоль длинной стороны тонкой стенки, то её показывают незаштрихованной.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№9: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секущая плоскость совпадает с плоскостью симметрии предмета в целом, а соответствующие изображения расположены на одном и том же листе в непосредственной проекционной связи и не разделены какими-либо другими изображениями, положение секущей плоскости не отмечают, и разрез надписью не сопровождают.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№10: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виды получают на плоскостях, непараллельных основным плоскостям проекций.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№11: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Вынесенным сечениям следует отдавать предпочтение перед наложенными сечениями, так как последние затемняют чертёж и неудобны для нанесения размеров.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№12: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Разомкнутая линия применяется для обозначения линии сечения.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Ответ №13: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изображений (видов, разрезов, сечений) должно быть наименьшим, но обеспечивающим полное представление о предмете при применении установленных в соответствующих стандартах условных обозначений, знаков и надписей.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№14: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нанесении размера прямолинейного отрезка размерную линию проводят параллельно этому отрезку, при нанесении размера угла – в виде дуги с центром в его вершине, при нанесении размера дуги – концентрично дуге.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№15: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Выносной элемент – дополнительное отдельное изображение (обычно увеличенное) какой-либо части предмета, требующей графического и других пояснений в отношении формы, размеров и иных данных. Он может содержать подробности, не указанные на соответствующем изображении. При его применении соответствующее место отмечают на виде, разрезе или сечении замкнутой сплошной тонкой линией (окружностью, овалом и т.п.) с обозначением выносного элемента прописной буквой или сочетанием прописной буквы с арабской цифрой на полке линии-выноски, а над изображением самого выносного элемента указывают это обозначение и масштаб, в котором он выполнен.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№16: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Конструкторский документ «Чертёж детали».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№17: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Чертёж детали – документ, содержащий изображение детали и другие данные, необходимые для её изготовления и контроля.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№18: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на фронтальной плоскости проекций принимается на чертеже в качестве главного. Предмет располагают относительно фронтальной плоскости проекций так, чтобы изображение на ней давало наиболее полное представление о форме и размерах предмета.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№19: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Изделием называется любой предмет или набор предметов производства, подлежащий изготовлению на предприятии.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№20: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следующего значка: </w:t>
            </w:r>
            <w:r w:rsidRPr="001560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2115" cy="361950"/>
                  <wp:effectExtent l="0" t="0" r="6985" b="0"/>
                  <wp:docPr id="10" name="Рисунок 10" descr="https://studfiles.net/html/2706/123/html_hhyJRhIm6p.nIEH/img-KJXql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udfiles.net/html/2706/123/html_hhyJRhIm6p.nIEH/img-KJXql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11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№21: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следующего значка: </w:t>
            </w:r>
            <w:r w:rsidRPr="001560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2115" cy="361950"/>
                  <wp:effectExtent l="0" t="0" r="6985" b="0"/>
                  <wp:docPr id="11" name="Рисунок 11" descr="https://studfiles.net/html/2706/123/html_hhyJRhIm6p.nIEH/img-n9M6C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udfiles.net/html/2706/123/html_hhyJRhIm6p.nIEH/img-n9M6C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11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№22: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Масштаб выбирается с учётом сложности и размера детали, а также размера формата, чтобы удачно скомпоновать рабочее поле чертежа, не допустить </w:t>
            </w:r>
            <w:proofErr w:type="spellStart"/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загущения</w:t>
            </w:r>
            <w:proofErr w:type="spellEnd"/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размерных линий и всевозможных обозначений, постараться показать мелкие элементы в увеличении.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№23: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Чертёж выполняется с помощью чертёжных инструментов, с соблюдением масштаба, на чертёжной бумаге, а эскиз выполняется от руки, без соблюдения масштаба (но с соблюдением пропорций), на писчей бумаге (например, на тетрадном листе в клетку).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№24: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Местным видом называется изображение отдельного, ограниченного места поверхности предмета.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№25: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Штриховку всех сечений одной и той же детали наносят с наклоном в одну сторону и с одинаковым расстоянием между линиями штриховки.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№26: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---такой же, как и ответ №18---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№27: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Сопрягаемые поверхности – поверхности, при помощи которых определяется взаимное положение деталей в изделии.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№28: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подразделяют следующим образом: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неспецифицированные</w:t>
            </w:r>
            <w:proofErr w:type="spellEnd"/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(детали) – не имеющие составных частей;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специфицированные (сборочные единицы, комплексы, комплекты) – состоящие из двух и более составных частей.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№29: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Справочные размеры – размеры, которые нужны не для изготовления элементов деталей по данному чертежу, а только для удобства чтения и пользования чертежа. Такие размеры на чертеже отмечают значком «*», а в технических требованиях записывают «* – размеры для справок».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Ответ №30: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некоторые условности и упрощения: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№1: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вид, разрез или сечение представляют собой симметричную фигуру, допускается вычерчивать только половину изображения, ограничивая её осевой линией, или немного более половины. Во втором случае ограничивающей линией служит линия обрыва;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№2: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деталь имеет несколько одинаковых, равномерно расположенных элементов, то на изображении этой детали можно показывать один-два таких элемента. Для остальных указывают их расположение и отметку об их числе;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№3: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одна поверхность плавно переходит в другую, то линию перехода можно не показывать или вычерчивать ей условное изображение тонкой линией;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№4: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незначительную конусность или уклон разрешается изображать с увеличением;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№5: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длинные предметы, имеющие постоянное или закономерно изменяющееся сечение, можно изображать с разрывами;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№6: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плоских деталей можно выполнить только один вид с указанием толщины детали, обозначаемой буквой «S»;</w:t>
            </w:r>
          </w:p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№7:</w:t>
            </w: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для упрощения чертежа и уменьшения числа видов допускается изображать в разрезе часть предмета, выполнять сложные разрезы, показывать в разрезе отверстия, расположенные на круглом фланце, независимо от того, попадают они в секущую плоскость или нет.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№31: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Деталью называется изделие, изготовленное из однородного по наименованию и марке материала без применения сборочных операций.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№32: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на чертеже в зависимости от их содержания подразделяют на виды, разрезы и сечения.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№33: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нужно выделить на изображении детали плоскую поверхность, то её отмечают тонкими сплошными пересекающимися линиями (диагоналями).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№34: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формата листа выбирают в зависимости от сложности и размеров детали с учётом возможности как увеличения изображения по сравнению с натурой для сложных и мелких, так и уменьшения для простых по форме и крупных деталей.</w:t>
            </w:r>
          </w:p>
        </w:tc>
      </w:tr>
      <w:tr w:rsidR="00F84F35" w:rsidRPr="001560DE" w:rsidTr="00DF7086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№35: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1429" w:rsidRPr="001560DE" w:rsidRDefault="00141429" w:rsidP="00DF7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применении выносного элемента соответствующее место отмечают на виде, разрезе или сечении замкнутой сплошной тонкой линией (окружностью, овалом и т.п.) с обозначением выносного элемента прописной буквой или сочетанием прописной буквы с арабской цифрой на полке линии-выноски.</w:t>
            </w:r>
          </w:p>
        </w:tc>
      </w:tr>
    </w:tbl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21EE4" w:rsidRPr="001560DE" w:rsidRDefault="00F21EE4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D916D3" w:rsidRPr="001560DE" w:rsidRDefault="00D916D3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D916D3" w:rsidRPr="001560DE" w:rsidRDefault="00D916D3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D916D3" w:rsidRPr="001560DE" w:rsidRDefault="00D916D3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D916D3" w:rsidRPr="001560DE" w:rsidRDefault="00D916D3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D916D3" w:rsidRPr="001560DE" w:rsidRDefault="00D916D3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D916D3" w:rsidRPr="001560DE" w:rsidRDefault="00D916D3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21EE4" w:rsidRPr="001560DE" w:rsidRDefault="00F21EE4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DF7086" w:rsidRPr="001560DE" w:rsidRDefault="00DF7086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</w:p>
    <w:p w:rsidR="00DF7086" w:rsidRPr="001560DE" w:rsidRDefault="00DF7086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</w:p>
    <w:p w:rsidR="00DF7086" w:rsidRPr="001560DE" w:rsidRDefault="00DF7086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</w:p>
    <w:p w:rsidR="00DF7086" w:rsidRPr="001560DE" w:rsidRDefault="00DF7086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</w:p>
    <w:p w:rsidR="00DF7086" w:rsidRPr="001560DE" w:rsidRDefault="00D916D3" w:rsidP="00DF7086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  <w:r w:rsidRPr="001560DE">
        <w:rPr>
          <w:rStyle w:val="aa"/>
        </w:rPr>
        <w:lastRenderedPageBreak/>
        <w:t xml:space="preserve">2.2.2 Дифференцированный зачет </w:t>
      </w:r>
      <w:r w:rsidR="00DF7086" w:rsidRPr="001560DE">
        <w:rPr>
          <w:rStyle w:val="aa"/>
        </w:rPr>
        <w:t xml:space="preserve"> </w:t>
      </w:r>
    </w:p>
    <w:p w:rsidR="00D916D3" w:rsidRPr="001560DE" w:rsidRDefault="00DF7086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 по учебной дисциплине ОП.01 Техническое черчение</w:t>
      </w:r>
    </w:p>
    <w:p w:rsidR="00DF7086" w:rsidRPr="001560DE" w:rsidRDefault="00D916D3" w:rsidP="001560DE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  <w:b w:val="0"/>
          <w:bCs w:val="0"/>
        </w:rPr>
      </w:pPr>
      <w:r w:rsidRPr="001560DE">
        <w:rPr>
          <w:rStyle w:val="aa"/>
          <w:b w:val="0"/>
        </w:rPr>
        <w:t xml:space="preserve">Специальность:   </w:t>
      </w:r>
      <w:r w:rsidRPr="001560DE">
        <w:rPr>
          <w:u w:val="single"/>
        </w:rPr>
        <w:t>13.01.07</w:t>
      </w:r>
      <w:r w:rsidRPr="001560DE">
        <w:t xml:space="preserve"> </w:t>
      </w:r>
      <w:r w:rsidRPr="001560DE">
        <w:rPr>
          <w:u w:val="single"/>
        </w:rPr>
        <w:t>«Электромонтер по ремонту электросети»</w:t>
      </w:r>
    </w:p>
    <w:p w:rsidR="00D916D3" w:rsidRPr="001560DE" w:rsidRDefault="00DF7086" w:rsidP="00DF7086">
      <w:pPr>
        <w:pStyle w:val="a3"/>
        <w:shd w:val="clear" w:color="auto" w:fill="FFFFFF" w:themeFill="background1"/>
        <w:spacing w:before="90" w:beforeAutospacing="0" w:after="90" w:afterAutospacing="0"/>
        <w:jc w:val="both"/>
        <w:rPr>
          <w:b/>
          <w:bCs/>
        </w:rPr>
      </w:pPr>
      <w:r w:rsidRPr="001560DE">
        <w:rPr>
          <w:rStyle w:val="aa"/>
        </w:rPr>
        <w:t> ЗАДАНИЕ №1</w:t>
      </w:r>
      <w:r w:rsidR="00D916D3" w:rsidRPr="001560DE">
        <w:rPr>
          <w:rStyle w:val="aa"/>
          <w:b w:val="0"/>
        </w:rPr>
        <w:t>           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Перечислите  основные  линии чертежа. Укажите особенности их начертания в соответствии с государственным стандартом.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 Выполните аксонометрические изображения плоских фигур (по выбору).</w:t>
      </w:r>
    </w:p>
    <w:p w:rsidR="00DF7086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  <w:b w:val="0"/>
          <w:bCs w:val="0"/>
        </w:rPr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 xml:space="preserve">ходимые разрезы. На чертеже нанесите размеры. По чертежу выполните аксонометрическое изображение детали с вырезом </w:t>
      </w:r>
      <w:r w:rsidRPr="001560DE">
        <w:rPr>
          <w:rStyle w:val="aa"/>
        </w:rPr>
        <w:t xml:space="preserve">¼ </w:t>
      </w:r>
      <w:r w:rsidRPr="001560DE">
        <w:rPr>
          <w:rStyle w:val="aa"/>
          <w:b w:val="0"/>
        </w:rPr>
        <w:t> части детали. На наглядном изображении нанесите размеры.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b/>
          <w:bCs/>
        </w:rPr>
      </w:pPr>
      <w:r w:rsidRPr="001560DE">
        <w:rPr>
          <w:rStyle w:val="aa"/>
        </w:rPr>
        <w:t>ЗАДАНИЕ №2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Назовите правила оформления чертежа (формат, рамка, основная надпись на чертежах).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Перечислите простейшие геометрические тела.</w:t>
      </w:r>
    </w:p>
    <w:p w:rsidR="001560DE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  <w:b w:val="0"/>
          <w:bCs w:val="0"/>
        </w:rPr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</w:t>
      </w:r>
      <w:r w:rsidR="00DF7086" w:rsidRPr="001560DE">
        <w:rPr>
          <w:rStyle w:val="aa"/>
          <w:b w:val="0"/>
        </w:rPr>
        <w:t xml:space="preserve"> наглядном изображении нанесите </w:t>
      </w:r>
      <w:r w:rsidRPr="001560DE">
        <w:rPr>
          <w:rStyle w:val="aa"/>
          <w:b w:val="0"/>
        </w:rPr>
        <w:t>размеры.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b/>
          <w:bCs/>
        </w:rPr>
      </w:pPr>
      <w:r w:rsidRPr="001560DE">
        <w:rPr>
          <w:rStyle w:val="aa"/>
        </w:rPr>
        <w:t>ЗАДАНИЕ №З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Перечислите основные правила нанесения размеров на черте</w:t>
      </w:r>
      <w:r w:rsidRPr="001560DE">
        <w:rPr>
          <w:rStyle w:val="aa"/>
          <w:b w:val="0"/>
        </w:rPr>
        <w:softHyphen/>
        <w:t>жах (выносная линия, размерная линия, стрелки, знаки диаметра, радиуса, расположения размерных чисел).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Что такое сечение? Каковы правила выполнения наложенных и вынесенных сечений?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  <w:b w:val="0"/>
          <w:bCs w:val="0"/>
        </w:rPr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1560DE" w:rsidRPr="001560DE" w:rsidRDefault="001560DE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b/>
          <w:bCs/>
        </w:rPr>
      </w:pPr>
      <w:r w:rsidRPr="001560DE">
        <w:rPr>
          <w:rStyle w:val="aa"/>
        </w:rPr>
        <w:t>ЗАДАНИЕ  №4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Расскажите об особенностях применения и обозначениях масш</w:t>
      </w:r>
      <w:r w:rsidRPr="001560DE">
        <w:rPr>
          <w:rStyle w:val="aa"/>
          <w:b w:val="0"/>
        </w:rPr>
        <w:softHyphen/>
        <w:t>таба на машиностроительных и строительных чертежах.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 Дайте определение местного вида, расскажите о его назначе</w:t>
      </w:r>
      <w:r w:rsidRPr="001560DE">
        <w:rPr>
          <w:rStyle w:val="aa"/>
          <w:b w:val="0"/>
        </w:rPr>
        <w:softHyphen/>
        <w:t>нии.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1560DE" w:rsidRPr="001560DE" w:rsidRDefault="001560DE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b/>
          <w:bCs/>
        </w:rPr>
      </w:pPr>
      <w:r w:rsidRPr="001560DE">
        <w:rPr>
          <w:rStyle w:val="aa"/>
        </w:rPr>
        <w:t>ЗАДАНИЕ №5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Расскажите об особенностях чертежного шрифта.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Что называется разрезом?  Чем он отличается от сечения?  Перечислите виды разрезов.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0" w:beforeAutospacing="0" w:after="240" w:afterAutospacing="0"/>
      </w:pPr>
      <w:r w:rsidRPr="001560DE">
        <w:rPr>
          <w:rStyle w:val="aa"/>
        </w:rPr>
        <w:t>ЗАДАНИЕ №6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Покажите приемы деления окружности на 3, 6, 12  частей с помощью циркуля, линейки, угольника.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Виды обозначений сечений на чертеже.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  <w:r w:rsidRPr="001560DE">
        <w:rPr>
          <w:rStyle w:val="aa"/>
        </w:rPr>
        <w:t> 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b/>
        </w:rPr>
      </w:pPr>
      <w:r w:rsidRPr="001560DE">
        <w:rPr>
          <w:rStyle w:val="aa"/>
        </w:rPr>
        <w:lastRenderedPageBreak/>
        <w:t>ЗАДАНИЕ №7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Покажите приемы построения пятиугольника и десятиугольника.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Назовите особенности выявления разреза на аксонометрическом изображении.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0" w:beforeAutospacing="0" w:after="240" w:afterAutospacing="0"/>
      </w:pPr>
      <w:r w:rsidRPr="001560DE">
        <w:rPr>
          <w:rStyle w:val="aa"/>
        </w:rPr>
        <w:t>ЗАДАНИЕ №8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Выполните сопряжение тупого, прямого и острого углов.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Что такое разъемные соединения. Виды разъем</w:t>
      </w:r>
      <w:r w:rsidRPr="001560DE">
        <w:rPr>
          <w:rStyle w:val="aa"/>
          <w:b w:val="0"/>
        </w:rPr>
        <w:softHyphen/>
        <w:t>ных соединений.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  <w:r w:rsidRPr="001560DE">
        <w:rPr>
          <w:rStyle w:val="aa"/>
        </w:rPr>
        <w:t>ЗАДАНИЕ №9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Назовите основные способы проецирования. Приведите примеры центрального и прямоугольного проецирования из жизненной практики                                            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 Перечислите правила изображения резьбы на чертежах (на стреж</w:t>
      </w:r>
      <w:r w:rsidRPr="001560DE">
        <w:rPr>
          <w:rStyle w:val="aa"/>
          <w:b w:val="0"/>
        </w:rPr>
        <w:softHyphen/>
        <w:t>не и в отверстии).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  <w:b w:val="0"/>
        </w:rPr>
      </w:pPr>
      <w:r w:rsidRPr="001560DE">
        <w:rPr>
          <w:rStyle w:val="aa"/>
          <w:b w:val="0"/>
        </w:rPr>
        <w:t>3.  По двум заданным  видам  постройте  третий вид,  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______________________________________________________________________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b/>
        </w:rPr>
      </w:pPr>
      <w:r w:rsidRPr="001560DE">
        <w:rPr>
          <w:rStyle w:val="aa"/>
          <w:b w:val="0"/>
        </w:rPr>
        <w:t> </w:t>
      </w:r>
      <w:r w:rsidRPr="001560DE">
        <w:rPr>
          <w:rStyle w:val="aa"/>
        </w:rPr>
        <w:t>ЗАДАНИЕ №10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Назовите виды чертежа и соответствующие им проекции.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Расскажите о сходстве и различии сборочных и рабочих чер</w:t>
      </w:r>
      <w:r w:rsidRPr="001560DE">
        <w:rPr>
          <w:rStyle w:val="aa"/>
          <w:b w:val="0"/>
        </w:rPr>
        <w:softHyphen/>
        <w:t>тежах.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1560DE" w:rsidRPr="001560DE" w:rsidRDefault="001560DE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</w:rPr>
        <w:t>ЗАДАНИЕ №11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Что называется аксонометрической проекцией? Какие виды аксонометрической проекции используются для наглядного изображения объекта.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Выявите отличие машиностроительного чертежа от строительного.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  части детали. На наглядном изображении нанесите размеры.</w:t>
      </w:r>
    </w:p>
    <w:p w:rsidR="001560DE" w:rsidRPr="001560DE" w:rsidRDefault="001560DE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</w:rPr>
        <w:t>ЗАДАНИЕ №12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Расскажите об особенностях выполнения технического рисунка.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Перечислите основные требования к выбору способов изображе</w:t>
      </w:r>
      <w:r w:rsidRPr="001560DE">
        <w:rPr>
          <w:rStyle w:val="aa"/>
          <w:b w:val="0"/>
        </w:rPr>
        <w:softHyphen/>
        <w:t>ния деталей на чертеже. (Выбор главного вида.  Определение необ</w:t>
      </w:r>
      <w:r w:rsidRPr="001560DE">
        <w:rPr>
          <w:rStyle w:val="aa"/>
          <w:b w:val="0"/>
        </w:rPr>
        <w:softHyphen/>
        <w:t>ходимого и достаточного количества изображений для выявления конструктивной формы детали).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  <w:b w:val="0"/>
        </w:rPr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1560DE" w:rsidRPr="001560DE" w:rsidRDefault="001560DE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</w:p>
    <w:p w:rsidR="001560DE" w:rsidRDefault="001560DE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</w:rPr>
        <w:lastRenderedPageBreak/>
        <w:t>ЗАДАНИЕ №13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1.Покажите при меры деления окружности на четыре, пять, семь частей с помощью циркуля, линейки, угольника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Что такое неразъемные соединения? Виды неразъемных соединений.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</w:rPr>
      </w:pPr>
      <w:r w:rsidRPr="001560DE">
        <w:rPr>
          <w:rStyle w:val="aa"/>
        </w:rPr>
        <w:t>ЗАДАНИЕ №14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Перечислить сложные разрезы. Показать пример выполнения сложных разрезов.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Рассказать: Что такое сборочный чертеж?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240" w:afterAutospacing="0"/>
      </w:pPr>
      <w:r w:rsidRPr="001560DE">
        <w:rPr>
          <w:rStyle w:val="aa"/>
        </w:rPr>
        <w:t>ЗАДАНИЕ №15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Назвать лекальные кривые. Построить эллипс по двум заданным диаметрам.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Что называется местным разрезом. Особые случаи разрезов.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240" w:afterAutospacing="0"/>
      </w:pPr>
      <w:r w:rsidRPr="001560DE">
        <w:rPr>
          <w:rStyle w:val="aa"/>
        </w:rPr>
        <w:t>ЗАДАНИЕ №16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1.Рассказать: Что такое комплексный чертеж? Привести примеры комплексных чертежей.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Что такое шероховатость поверхностей. Обозначение шероховатости поверхностей.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240" w:afterAutospacing="0"/>
      </w:pPr>
      <w:r w:rsidRPr="001560DE">
        <w:rPr>
          <w:rStyle w:val="aa"/>
        </w:rPr>
        <w:t>ЗАДАНИЕ №17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Что такое спецификация, её основное назначение.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2.Рассказать и привести примеры по выполнению эскизов.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>ходимые разрезы. На чертеже нанесите размеры. По чертежу выполните аксонометрическое изображение детали с вырезом ¼  части детали. На наглядном изображении нанесите размеры.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240" w:afterAutospacing="0"/>
      </w:pPr>
      <w:r w:rsidRPr="001560DE">
        <w:rPr>
          <w:rStyle w:val="aa"/>
        </w:rPr>
        <w:t>ЗАДАНИЕ №18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1. Как  классифицируются  разрезы? Перечислить простые виды разрезов.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2. Проекции точки, лежащей на поверхности предмета, умение находить проекцию данной точки.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  <w:rPr>
          <w:rStyle w:val="aa"/>
          <w:b w:val="0"/>
        </w:rPr>
      </w:pPr>
      <w:r w:rsidRPr="001560DE">
        <w:rPr>
          <w:rStyle w:val="aa"/>
          <w:b w:val="0"/>
        </w:rPr>
        <w:t>3. По двум заданным видам постройте третий вид, применив необ</w:t>
      </w:r>
      <w:r w:rsidRPr="001560DE">
        <w:rPr>
          <w:rStyle w:val="aa"/>
          <w:b w:val="0"/>
        </w:rPr>
        <w:softHyphen/>
        <w:t xml:space="preserve">ходимые разрезы. На чертеже нанесите размеры. По чертежу выполните аксонометрическое изображение детали с вырезом  </w:t>
      </w:r>
      <w:r w:rsidRPr="001560DE">
        <w:rPr>
          <w:rStyle w:val="aa"/>
        </w:rPr>
        <w:t>¼  </w:t>
      </w:r>
      <w:r w:rsidRPr="001560DE">
        <w:rPr>
          <w:rStyle w:val="aa"/>
          <w:b w:val="0"/>
        </w:rPr>
        <w:t xml:space="preserve">части детали. </w:t>
      </w:r>
    </w:p>
    <w:p w:rsidR="00D916D3" w:rsidRPr="001560DE" w:rsidRDefault="00D916D3" w:rsidP="00D916D3">
      <w:pPr>
        <w:pStyle w:val="a3"/>
        <w:shd w:val="clear" w:color="auto" w:fill="FFFFFF" w:themeFill="background1"/>
        <w:spacing w:before="90" w:beforeAutospacing="0" w:after="90" w:afterAutospacing="0"/>
      </w:pPr>
      <w:r w:rsidRPr="001560DE">
        <w:rPr>
          <w:rStyle w:val="aa"/>
          <w:b w:val="0"/>
        </w:rPr>
        <w:t>На наглядном изображении нанесите размеры.</w:t>
      </w:r>
    </w:p>
    <w:p w:rsidR="00D916D3" w:rsidRPr="001560DE" w:rsidRDefault="00D916D3" w:rsidP="00D916D3">
      <w:pPr>
        <w:rPr>
          <w:rFonts w:ascii="Times New Roman" w:hAnsi="Times New Roman" w:cs="Times New Roman"/>
          <w:sz w:val="24"/>
          <w:szCs w:val="24"/>
        </w:rPr>
      </w:pPr>
    </w:p>
    <w:p w:rsidR="00D916D3" w:rsidRPr="001560DE" w:rsidRDefault="00D916D3" w:rsidP="00D916D3">
      <w:pPr>
        <w:rPr>
          <w:rFonts w:ascii="Times New Roman" w:hAnsi="Times New Roman" w:cs="Times New Roman"/>
          <w:sz w:val="24"/>
          <w:szCs w:val="24"/>
        </w:rPr>
      </w:pPr>
    </w:p>
    <w:p w:rsidR="00D916D3" w:rsidRPr="001560DE" w:rsidRDefault="00D916D3" w:rsidP="00D916D3">
      <w:pPr>
        <w:rPr>
          <w:rFonts w:ascii="Times New Roman" w:hAnsi="Times New Roman" w:cs="Times New Roman"/>
          <w:sz w:val="24"/>
          <w:szCs w:val="24"/>
        </w:rPr>
      </w:pPr>
    </w:p>
    <w:p w:rsidR="00D916D3" w:rsidRPr="001560DE" w:rsidRDefault="00D916D3" w:rsidP="00D916D3">
      <w:pPr>
        <w:rPr>
          <w:rFonts w:ascii="Times New Roman" w:hAnsi="Times New Roman" w:cs="Times New Roman"/>
          <w:b/>
          <w:sz w:val="24"/>
          <w:szCs w:val="24"/>
        </w:rPr>
      </w:pPr>
      <w:r w:rsidRPr="001560DE">
        <w:rPr>
          <w:rFonts w:ascii="Times New Roman" w:hAnsi="Times New Roman" w:cs="Times New Roman"/>
          <w:b/>
          <w:sz w:val="24"/>
          <w:szCs w:val="24"/>
        </w:rPr>
        <w:t>Преподаватель    ____________________Л.М. Дударкаева</w:t>
      </w:r>
    </w:p>
    <w:p w:rsidR="00D916D3" w:rsidRPr="001560DE" w:rsidRDefault="00D916D3" w:rsidP="00D916D3">
      <w:pPr>
        <w:rPr>
          <w:rFonts w:ascii="Times New Roman" w:hAnsi="Times New Roman" w:cs="Times New Roman"/>
          <w:b/>
          <w:sz w:val="24"/>
          <w:szCs w:val="24"/>
        </w:rPr>
      </w:pPr>
    </w:p>
    <w:p w:rsidR="00141429" w:rsidRPr="001560DE" w:rsidRDefault="00D916D3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1560DE">
        <w:rPr>
          <w:b/>
          <w:bCs/>
        </w:rPr>
        <w:lastRenderedPageBreak/>
        <w:t>2.2.3</w:t>
      </w:r>
      <w:r w:rsidR="00141429" w:rsidRPr="001560DE">
        <w:rPr>
          <w:b/>
          <w:bCs/>
        </w:rPr>
        <w:t xml:space="preserve">    ВОПРОСЫ И ОТВЕТЫ ДЛЯ ПОДГОТОВКИ К    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1560DE">
        <w:rPr>
          <w:b/>
          <w:bCs/>
        </w:rPr>
        <w:t xml:space="preserve">                                    ДИФФЕРЕНЦИРОВАННОМУ ЗАЧЁТУ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1560DE">
        <w:rPr>
          <w:b/>
          <w:bCs/>
        </w:rPr>
        <w:t>ПО ТЕХНИЧЕСКОМУ ЧЕРЧЕНИЮ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br/>
        <w:t>1. Как обозначают основные форматы чертежа? Приведите пример размеров сторон одного из основных форматов.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2. Как обозначают формат с размерами сторон 297х420 мм?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3. Как обозначают формат с размерами сторон 420х594 мм?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 xml:space="preserve">4. Как образуются дополнительные форматы и как производится их обозначение?           </w:t>
      </w:r>
      <w:r w:rsidRPr="001560DE">
        <w:t>(Например, приведите размеры сторон формата А4х7).</w:t>
      </w:r>
      <w:r w:rsidRPr="001560DE"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5. Что называется масштабом?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6. Какие масштабы изображении устанавливает стандарт?</w:t>
      </w:r>
      <w:r w:rsidRPr="001560DE">
        <w:rPr>
          <w:b/>
        </w:rPr>
        <w:br/>
        <w:t>7. Перечислите ряд масштабов увеличения и уменьшения.</w:t>
      </w:r>
      <w:r w:rsidRPr="001560DE">
        <w:rPr>
          <w:b/>
        </w:rPr>
        <w:br/>
        <w:t>8. Каково назначение и начертание сплошной тонкой линии с изломами?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9. Каково назначение и начертание :</w:t>
      </w:r>
      <w:r w:rsidRPr="001560DE">
        <w:rPr>
          <w:b/>
        </w:rPr>
        <w:br/>
      </w:r>
      <w:r w:rsidRPr="001560DE">
        <w:t>-сплошной основной толстой линии,   -сплошной тонкой линии,   -разомкнутой линии.</w:t>
      </w:r>
      <w:r w:rsidRPr="001560DE">
        <w:br/>
        <w:t>-штриховой линии,   -штрих-пунктирной линии,      -сплошной волнистой линии.</w:t>
      </w:r>
      <w:r w:rsidRPr="001560DE"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10. Какими линиями оформляют внешнюю и внутреннюю рамки формата?</w:t>
      </w:r>
      <w:r w:rsidRPr="001560DE">
        <w:rPr>
          <w:b/>
        </w:rPr>
        <w:br/>
        <w:t>11 .В зависимости от чего выбирают длину штрихов в штриховых и штрих-пунктирных линиях?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12. Какие размеры шрифтов устанавливает стандарт и каким параметром определяется размер шрифта?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13. Какое изображение предмета на чертеже принимают в качестве главного?</w:t>
      </w:r>
      <w:r w:rsidRPr="001560DE">
        <w:rPr>
          <w:b/>
        </w:rPr>
        <w:br/>
        <w:t>14. Какое изображение называют видом?</w:t>
      </w:r>
      <w:r w:rsidRPr="001560DE">
        <w:rPr>
          <w:b/>
        </w:rPr>
        <w:br/>
        <w:t>15. Как называют виды, получаемые на основных плоскостях проекций?</w:t>
      </w:r>
      <w:r w:rsidRPr="001560DE">
        <w:rPr>
          <w:b/>
        </w:rPr>
        <w:br/>
        <w:t>16. Какое изображение называют разрезом?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 xml:space="preserve">17. Как разделяют разрезы в зависимости от положения секущей плоскости 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относительно горизонтальной плоскости проекций?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18. В каком случае вертикальный разрез называют фронтальным, а в каком случае - профильным?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19. На месте каких видов принято располагать горизонтальные, фронтальные и профильные разрезы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20. Как разделяют разрезы в зависимости от числа секущих плоскостей?</w:t>
      </w:r>
      <w:r w:rsidRPr="001560DE">
        <w:rPr>
          <w:b/>
        </w:rPr>
        <w:br/>
        <w:t>21. Какой разрез называется местным? Как он отделяется от вида?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 xml:space="preserve">22. В каком случае для горизонтальных, </w:t>
      </w:r>
      <w:proofErr w:type="spellStart"/>
      <w:r w:rsidRPr="001560DE">
        <w:rPr>
          <w:b/>
        </w:rPr>
        <w:t>фронтальныx</w:t>
      </w:r>
      <w:proofErr w:type="spellEnd"/>
      <w:r w:rsidRPr="001560DE">
        <w:rPr>
          <w:b/>
        </w:rPr>
        <w:t xml:space="preserve"> </w:t>
      </w:r>
      <w:r w:rsidR="00D916D3" w:rsidRPr="001560DE">
        <w:rPr>
          <w:b/>
        </w:rPr>
        <w:t xml:space="preserve"> </w:t>
      </w:r>
      <w:r w:rsidRPr="001560DE">
        <w:rPr>
          <w:b/>
        </w:rPr>
        <w:t>и профильных</w:t>
      </w:r>
      <w:r w:rsidR="00D916D3" w:rsidRPr="001560DE">
        <w:rPr>
          <w:b/>
        </w:rPr>
        <w:t xml:space="preserve"> </w:t>
      </w:r>
      <w:r w:rsidRPr="001560DE">
        <w:rPr>
          <w:b/>
        </w:rPr>
        <w:t xml:space="preserve"> разрезов не отмечают положение секущей плоскости и разрез надписью не сопровождается?</w:t>
      </w:r>
      <w:r w:rsidRPr="001560DE">
        <w:rPr>
          <w:b/>
        </w:rPr>
        <w:br/>
        <w:t>23. Какие линии являются разделяющими при соединении части вида и части соответствующего разреза?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24. Какое изображение называют сечением?</w:t>
      </w:r>
      <w:r w:rsidRPr="001560DE">
        <w:rPr>
          <w:b/>
        </w:rPr>
        <w:br/>
        <w:t>25. Как разделяют сечения, не входящие в состав разреза?</w:t>
      </w:r>
      <w:r w:rsidRPr="001560DE">
        <w:rPr>
          <w:b/>
        </w:rPr>
        <w:br/>
        <w:t>26. Какими линиями изображают контур наложенного сечения?</w:t>
      </w:r>
      <w:r w:rsidRPr="001560DE">
        <w:rPr>
          <w:b/>
        </w:rPr>
        <w:br/>
      </w:r>
      <w:r w:rsidRPr="001560DE">
        <w:rPr>
          <w:b/>
        </w:rPr>
        <w:lastRenderedPageBreak/>
        <w:t>27. Как обозначают вынесенное сечение?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28. Каким образом обозначают несколько одинаковых сечений, относящихся к одному предмету, и сколько изображений вычерчивают при этом на чертеже?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30. В каких случаях сечение следует заменять разрезом?</w:t>
      </w:r>
      <w:r w:rsidRPr="001560DE">
        <w:rPr>
          <w:b/>
        </w:rPr>
        <w:br/>
        <w:t>31. Как показывают на разрезе тонкие стенки типа ребер жесткости, если секущая плоскость направлена вдоль их длинной стороны?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33. Как изображают в разрезе отверстия, расположенные на круглом фланце, когда они попадают в секущую плоскость?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34. Под каким углом проводят наклонные параллельные линии штриховки к оси изображения или к линиям рамки чертежа?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35. Как выбирают направление линии штриховки и расстояние между ними для разных изображений (разрезов, сечений) предмета?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36. Как следует наносить размерные и выносные линии при указании размеров: прямолинейного отрезка, угла, дуги окружности?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37. На сколько миллиметров должны выходить выносные линии за концы стрелок размерной линии?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38. Чему равно минимальное расстояние между размерной линией и линией контура? 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39. Какие знаки наносят перед размерным числами радиуса. диаметра, сферы?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40. Как рекомендует стандарт располагать размерные числа при нескольких параллельно расположенных размерных линиях?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42. Можно ли использовать линии контура, осевые, центровые и выносные линии в качестве размерных?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43. В каком случае размерную линию можно проводить с обрывом?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44. Как наносят размеры нескольких одинаковых элементов изделия? (Например, 4 отверстия диаметром 10 мм)?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1560DE">
        <w:rPr>
          <w:b/>
          <w:bCs/>
          <w:iCs/>
          <w:u w:val="single"/>
        </w:rPr>
        <w:t xml:space="preserve">Ответы на вопросы к    </w:t>
      </w:r>
      <w:proofErr w:type="spellStart"/>
      <w:r w:rsidRPr="001560DE">
        <w:rPr>
          <w:b/>
          <w:bCs/>
        </w:rPr>
        <w:t>К</w:t>
      </w:r>
      <w:proofErr w:type="spellEnd"/>
      <w:r w:rsidRPr="001560DE">
        <w:rPr>
          <w:b/>
          <w:bCs/>
        </w:rPr>
        <w:t xml:space="preserve"> ДИФФЕРЕНЦИРОВАННОМУ ЗАЧЁТУ 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1560DE">
        <w:rPr>
          <w:b/>
          <w:bCs/>
        </w:rPr>
        <w:t>ПО ТЕХНИЧЕСКОМУ ЧЕРЧЕНИЮ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1) A0:841х1189, A1:594x841, A2:420х594, A3:297x420, A4:210х297</w:t>
      </w:r>
      <w:r w:rsidRPr="001560DE">
        <w:rPr>
          <w:b/>
        </w:rPr>
        <w:br/>
        <w:t>Формат (прямоугольной формы) с размерами 841х1189 мм, площадь которого равна 1 кв. м, и другие форматы, полученные путем последовательного деления его на две равные части параллельно меньшей стороне соответствующего формата, принимаются за основные.</w:t>
      </w:r>
      <w:r w:rsidRPr="001560DE">
        <w:rPr>
          <w:b/>
        </w:rPr>
        <w:br/>
        <w:t>2) АЗ.</w:t>
      </w:r>
      <w:r w:rsidRPr="001560DE">
        <w:rPr>
          <w:b/>
          <w:bCs/>
        </w:rPr>
        <w:t> </w:t>
      </w:r>
      <w:r w:rsidRPr="001560DE">
        <w:rPr>
          <w:b/>
        </w:rPr>
        <w:br/>
        <w:t>3) А2.</w:t>
      </w:r>
      <w:r w:rsidRPr="001560DE">
        <w:rPr>
          <w:b/>
          <w:bCs/>
        </w:rPr>
        <w:t> </w:t>
      </w:r>
      <w:r w:rsidRPr="001560DE">
        <w:rPr>
          <w:b/>
        </w:rPr>
        <w:br/>
        <w:t>4) Дополнительные форматы образуются путем увеличения сторон основных форматов на величину, кратную размерам сторон формата А4.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5) Масштаб представляет</w:t>
      </w:r>
      <w:r w:rsidRPr="001560DE">
        <w:rPr>
          <w:b/>
          <w:bCs/>
        </w:rPr>
        <w:t> </w:t>
      </w:r>
      <w:r w:rsidRPr="001560DE">
        <w:rPr>
          <w:b/>
        </w:rPr>
        <w:t>собой степень</w:t>
      </w:r>
      <w:r w:rsidRPr="001560DE">
        <w:rPr>
          <w:b/>
          <w:bCs/>
        </w:rPr>
        <w:t> </w:t>
      </w:r>
      <w:r w:rsidRPr="001560DE">
        <w:rPr>
          <w:b/>
        </w:rPr>
        <w:t>уменьшения или увеличения</w:t>
      </w:r>
      <w:r w:rsidRPr="001560DE">
        <w:rPr>
          <w:b/>
          <w:bCs/>
        </w:rPr>
        <w:t> </w:t>
      </w:r>
      <w:r w:rsidRPr="001560DE">
        <w:rPr>
          <w:b/>
        </w:rPr>
        <w:t>изображения.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6) Масштабы</w:t>
      </w:r>
      <w:r w:rsidRPr="001560DE">
        <w:rPr>
          <w:b/>
          <w:bCs/>
        </w:rPr>
        <w:t> </w:t>
      </w:r>
      <w:r w:rsidRPr="001560DE">
        <w:rPr>
          <w:b/>
        </w:rPr>
        <w:t>уменьшения: (1:2); (1:2,5); (1:4); (1:5); (1:10); (1:25); (1:40); (1:50); (1:75); (1:100); (1:200); (1:400); (1:500); (1:800); (1:1000).</w:t>
      </w:r>
      <w:r w:rsidRPr="001560DE">
        <w:rPr>
          <w:b/>
        </w:rPr>
        <w:br/>
      </w:r>
      <w:r w:rsidRPr="001560DE">
        <w:rPr>
          <w:b/>
        </w:rPr>
        <w:lastRenderedPageBreak/>
        <w:t>Масштабы увеличения: (2:1); (2,5:1); (4:1); (5:1); (10:1); (20:1); (40:1); (50:1); (100:1). </w:t>
      </w:r>
      <w:r w:rsidRPr="001560DE">
        <w:rPr>
          <w:b/>
        </w:rPr>
        <w:br/>
        <w:t>7) См. выше. 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8) Назначение: длинные линии обрыва. Толщина по отношению</w:t>
      </w:r>
      <w:r w:rsidRPr="001560DE">
        <w:rPr>
          <w:b/>
          <w:bCs/>
        </w:rPr>
        <w:t> </w:t>
      </w:r>
      <w:r w:rsidRPr="001560DE">
        <w:rPr>
          <w:b/>
        </w:rPr>
        <w:t>к толщине сплошной основной линии: от S/3 до S/2.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9) а) Линии видимого контура, видимые линии перехода, линии контура сечения (вынесенного не входящего в состав разреза)</w:t>
      </w:r>
      <w:r w:rsidRPr="001560DE">
        <w:rPr>
          <w:b/>
        </w:rPr>
        <w:br/>
        <w:t>б) линии контура</w:t>
      </w:r>
      <w:r w:rsidRPr="001560DE">
        <w:rPr>
          <w:b/>
          <w:bCs/>
        </w:rPr>
        <w:t> </w:t>
      </w:r>
      <w:r w:rsidRPr="001560DE">
        <w:rPr>
          <w:b/>
        </w:rPr>
        <w:t>наложенного сечения, размерные и выносные линии,</w:t>
      </w:r>
      <w:r w:rsidRPr="001560DE">
        <w:rPr>
          <w:b/>
        </w:rPr>
        <w:br/>
        <w:t>линии штриховки, линии-выноски, полки линий-выносок и подчёркивание надписей, линии для изображения пограничных деталей «обстановка», линии</w:t>
      </w:r>
      <w:r w:rsidRPr="001560DE">
        <w:rPr>
          <w:b/>
        </w:rPr>
        <w:br/>
        <w:t xml:space="preserve">ограничения </w:t>
      </w:r>
      <w:proofErr w:type="spellStart"/>
      <w:r w:rsidRPr="001560DE">
        <w:rPr>
          <w:b/>
        </w:rPr>
        <w:t>вынocных</w:t>
      </w:r>
      <w:proofErr w:type="spellEnd"/>
      <w:r w:rsidRPr="001560DE">
        <w:rPr>
          <w:b/>
        </w:rPr>
        <w:t xml:space="preserve"> </w:t>
      </w:r>
      <w:proofErr w:type="spellStart"/>
      <w:r w:rsidRPr="001560DE">
        <w:rPr>
          <w:b/>
        </w:rPr>
        <w:t>элeментoв</w:t>
      </w:r>
      <w:proofErr w:type="spellEnd"/>
      <w:r w:rsidRPr="001560DE">
        <w:rPr>
          <w:b/>
        </w:rPr>
        <w:t xml:space="preserve"> на видах, разрезах и сечениях. Воображаемые линии перехода, линии сгиба на развертках. Оси проекций, следы плоскостей, линии построения </w:t>
      </w:r>
      <w:proofErr w:type="spellStart"/>
      <w:r w:rsidRPr="001560DE">
        <w:rPr>
          <w:b/>
        </w:rPr>
        <w:t>xapaктерных</w:t>
      </w:r>
      <w:proofErr w:type="spellEnd"/>
      <w:r w:rsidRPr="001560DE">
        <w:rPr>
          <w:b/>
        </w:rPr>
        <w:t xml:space="preserve"> точек при специальных построениях.</w:t>
      </w:r>
      <w:r w:rsidRPr="001560DE">
        <w:rPr>
          <w:b/>
        </w:rPr>
        <w:br/>
        <w:t>в) Линии</w:t>
      </w:r>
      <w:r w:rsidRPr="001560DE">
        <w:rPr>
          <w:b/>
          <w:bCs/>
        </w:rPr>
        <w:t> </w:t>
      </w:r>
      <w:r w:rsidRPr="001560DE">
        <w:rPr>
          <w:b/>
        </w:rPr>
        <w:t>невидимого контура, невидимые линии перехода; (S/3-S/2)</w:t>
      </w:r>
      <w:r w:rsidRPr="001560DE">
        <w:rPr>
          <w:b/>
        </w:rPr>
        <w:br/>
        <w:t>г) Осевые и центровые линии, линии сечений, являющиеся осями симметрии для наложенных или вынесенных сечений; линии для изображения частей изделий в</w:t>
      </w:r>
      <w:r w:rsidRPr="001560DE">
        <w:rPr>
          <w:b/>
        </w:rPr>
        <w:br/>
        <w:t>крайних или</w:t>
      </w:r>
      <w:r w:rsidRPr="001560DE">
        <w:rPr>
          <w:b/>
          <w:bCs/>
        </w:rPr>
        <w:t> </w:t>
      </w:r>
      <w:r w:rsidRPr="001560DE">
        <w:rPr>
          <w:b/>
        </w:rPr>
        <w:t>промежуточных положениях Линии развертки, совмещенной с видом;(S/3-S/2)</w:t>
      </w:r>
      <w:r w:rsidRPr="001560DE">
        <w:rPr>
          <w:b/>
        </w:rPr>
        <w:br/>
        <w:t>д) Линии обрыва; Линии разграничения вида и разреза;                                                        е) Линии сечений. (S-1,5S)</w:t>
      </w:r>
      <w:r w:rsidRPr="001560DE">
        <w:rPr>
          <w:b/>
        </w:rPr>
        <w:br/>
        <w:t>10) Основную надпись, дополнительные графы к ней и рамки выполняют сплошными основными и сплошными тонкими линиями.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11) В зависимости от величины изображения.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12) Установлены следующие размеры шрифтов, определяемые высотой Н (в мм) прописных букв: (2,5); (З,5); (5); (7); (10); (14); (20); (28); (40).</w:t>
      </w:r>
      <w:r w:rsidRPr="001560DE">
        <w:rPr>
          <w:b/>
        </w:rPr>
        <w:br/>
        <w:t>Наклон букв и цифр к строке равен 75 градусов. 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13) Вид спереди. </w:t>
      </w:r>
      <w:r w:rsidRPr="001560DE">
        <w:rPr>
          <w:b/>
        </w:rPr>
        <w:br/>
        <w:t>14) Изображение обращенной к наблюдателю видимой части поверхности предмета называется видом.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15) Вид</w:t>
      </w:r>
      <w:r w:rsidRPr="001560DE">
        <w:rPr>
          <w:b/>
          <w:bCs/>
        </w:rPr>
        <w:t> </w:t>
      </w:r>
      <w:r w:rsidRPr="001560DE">
        <w:rPr>
          <w:b/>
        </w:rPr>
        <w:t>спереди, вид сверху, вид слева.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16) Разрезом называется изображение предмета, мысленно рассеченного одной или несколькими плоскостями. Ту часть предмета, которая находится</w:t>
      </w:r>
      <w:r w:rsidRPr="001560DE">
        <w:rPr>
          <w:b/>
          <w:bCs/>
        </w:rPr>
        <w:t> </w:t>
      </w:r>
      <w:r w:rsidRPr="001560DE">
        <w:rPr>
          <w:b/>
        </w:rPr>
        <w:t>между</w:t>
      </w:r>
      <w:r w:rsidRPr="001560DE">
        <w:rPr>
          <w:b/>
          <w:bCs/>
        </w:rPr>
        <w:t> </w:t>
      </w:r>
      <w:r w:rsidRPr="001560DE">
        <w:rPr>
          <w:b/>
        </w:rPr>
        <w:t>наблюдателем и секущей плоскостью, мысленно отбрасывают.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17) На горизонтальные, вертикальные и наклонные.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 xml:space="preserve">18) Вертикальный разрез называется фронтальным, если секущая плоскость параллельна плоскости П2; профильным- если секущая плоскость параллельна ПЗ. 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 xml:space="preserve">19) </w:t>
      </w:r>
      <w:proofErr w:type="spellStart"/>
      <w:r w:rsidRPr="001560DE">
        <w:rPr>
          <w:b/>
        </w:rPr>
        <w:t>Hа</w:t>
      </w:r>
      <w:proofErr w:type="spellEnd"/>
      <w:r w:rsidRPr="001560DE">
        <w:rPr>
          <w:b/>
        </w:rPr>
        <w:t xml:space="preserve"> месте соответствующих видов. 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20) На простые- при одной секущей плоскости и сложные- при двух и более секущих плоскостях. Сложные разрезы бывают ступенчатыми, если секущие плоскости параллельны между собой, и ломаными, если секущие плоскости</w:t>
      </w:r>
      <w:r w:rsidRPr="001560DE">
        <w:rPr>
          <w:b/>
          <w:bCs/>
        </w:rPr>
        <w:t> </w:t>
      </w:r>
      <w:r w:rsidRPr="001560DE">
        <w:rPr>
          <w:b/>
        </w:rPr>
        <w:t>взаимно пересекаются.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21) Местным разрезом называется изображение, выявляющее</w:t>
      </w:r>
      <w:r w:rsidRPr="001560DE">
        <w:rPr>
          <w:b/>
          <w:bCs/>
        </w:rPr>
        <w:t> </w:t>
      </w:r>
      <w:r w:rsidRPr="001560DE">
        <w:rPr>
          <w:b/>
        </w:rPr>
        <w:t>внутреннее строение предмета лишь в его отдельном ограниченном</w:t>
      </w:r>
      <w:r w:rsidRPr="001560DE">
        <w:rPr>
          <w:b/>
          <w:bCs/>
        </w:rPr>
        <w:t> </w:t>
      </w:r>
      <w:r w:rsidRPr="001560DE">
        <w:rPr>
          <w:b/>
        </w:rPr>
        <w:t>месте. Местный разрез выделяют</w:t>
      </w:r>
      <w:r w:rsidRPr="001560DE">
        <w:rPr>
          <w:b/>
          <w:bCs/>
        </w:rPr>
        <w:t> </w:t>
      </w:r>
      <w:r w:rsidRPr="001560DE">
        <w:rPr>
          <w:b/>
        </w:rPr>
        <w:t>на виде сплошной волнистой линией. Эта линия не должна совпадать с какими-либо линиями изображения.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22) Когда секущая плоскость совпадает с плоскостью симметрии предмета в целом, а соответствующие изображения расположены в непосредственной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проекционной связи.</w:t>
      </w:r>
      <w:r w:rsidRPr="001560DE">
        <w:rPr>
          <w:b/>
        </w:rPr>
        <w:br/>
        <w:t>23) Сплошная волнистая.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24) Сечением называют изображение, полученное при мысленном рассечении предмета одной или</w:t>
      </w:r>
      <w:r w:rsidRPr="001560DE">
        <w:rPr>
          <w:b/>
          <w:bCs/>
        </w:rPr>
        <w:t> </w:t>
      </w:r>
      <w:r w:rsidRPr="001560DE">
        <w:rPr>
          <w:b/>
        </w:rPr>
        <w:t>несколькими плоскостями. То, что попадает при рассечении</w:t>
      </w:r>
      <w:r w:rsidRPr="001560DE">
        <w:rPr>
          <w:b/>
        </w:rPr>
        <w:br/>
        <w:t>предмета</w:t>
      </w:r>
      <w:r w:rsidRPr="001560DE">
        <w:rPr>
          <w:b/>
          <w:bCs/>
        </w:rPr>
        <w:t> </w:t>
      </w:r>
      <w:r w:rsidRPr="001560DE">
        <w:rPr>
          <w:b/>
        </w:rPr>
        <w:t>непосредственно</w:t>
      </w:r>
      <w:r w:rsidRPr="001560DE">
        <w:rPr>
          <w:b/>
          <w:bCs/>
        </w:rPr>
        <w:t> </w:t>
      </w:r>
      <w:r w:rsidRPr="001560DE">
        <w:rPr>
          <w:b/>
        </w:rPr>
        <w:t>в секущую</w:t>
      </w:r>
      <w:r w:rsidRPr="001560DE">
        <w:rPr>
          <w:b/>
          <w:bCs/>
        </w:rPr>
        <w:t> </w:t>
      </w:r>
      <w:r w:rsidRPr="001560DE">
        <w:rPr>
          <w:b/>
        </w:rPr>
        <w:t>плоскость, называется сечением.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25)</w:t>
      </w:r>
      <w:r w:rsidRPr="001560DE">
        <w:rPr>
          <w:b/>
          <w:bCs/>
        </w:rPr>
        <w:t> </w:t>
      </w:r>
      <w:r w:rsidRPr="001560DE">
        <w:rPr>
          <w:b/>
        </w:rPr>
        <w:t>Сечения, не входящие в состав разреза, разделяют на</w:t>
      </w:r>
      <w:r w:rsidRPr="001560DE">
        <w:rPr>
          <w:b/>
          <w:bCs/>
        </w:rPr>
        <w:t> </w:t>
      </w:r>
      <w:r w:rsidRPr="001560DE">
        <w:rPr>
          <w:b/>
        </w:rPr>
        <w:t>вынесенные и наложенные.</w:t>
      </w:r>
      <w:r w:rsidRPr="001560DE">
        <w:rPr>
          <w:b/>
        </w:rPr>
        <w:br/>
        <w:t>26) Сплошными тонкими.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27) Для обозначения вынесенного сечения применяют разомкнутую линию, указывая стрелками направление взгляда и обозначая её одинаковыми прописными буквами</w:t>
      </w:r>
      <w:r w:rsidRPr="001560DE">
        <w:rPr>
          <w:b/>
          <w:bCs/>
        </w:rPr>
        <w:t> </w:t>
      </w:r>
      <w:r w:rsidRPr="001560DE">
        <w:rPr>
          <w:b/>
        </w:rPr>
        <w:t>русского алфавита.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28) Для нескольких</w:t>
      </w:r>
      <w:r w:rsidRPr="001560DE">
        <w:rPr>
          <w:b/>
          <w:bCs/>
        </w:rPr>
        <w:t> </w:t>
      </w:r>
      <w:r w:rsidRPr="001560DE">
        <w:rPr>
          <w:b/>
        </w:rPr>
        <w:t>одинаковых сечений, относящихся к одному</w:t>
      </w:r>
      <w:r w:rsidRPr="001560DE">
        <w:rPr>
          <w:b/>
          <w:bCs/>
        </w:rPr>
        <w:t> </w:t>
      </w:r>
      <w:r w:rsidRPr="001560DE">
        <w:rPr>
          <w:b/>
        </w:rPr>
        <w:t>предмету, линии</w:t>
      </w:r>
      <w:r w:rsidRPr="001560DE">
        <w:rPr>
          <w:b/>
          <w:bCs/>
        </w:rPr>
        <w:t> </w:t>
      </w:r>
      <w:r w:rsidRPr="001560DE">
        <w:rPr>
          <w:b/>
        </w:rPr>
        <w:t>сечения обозначают одной и той же буквой и вычерчивают одно сечение.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30) Если, например, секущая плоскость проходит через некруглое</w:t>
      </w:r>
      <w:r w:rsidRPr="001560DE">
        <w:rPr>
          <w:b/>
          <w:bCs/>
        </w:rPr>
        <w:t> </w:t>
      </w:r>
      <w:r w:rsidRPr="001560DE">
        <w:rPr>
          <w:b/>
        </w:rPr>
        <w:t>отверстие и сечение получается состоящим из отдельных самостоятельных частей.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31) Тонкие стенки типа ребер жесткости показывают в разрезе незаштрихованными, если секущая плоскость направлена вдоль длинной стороны ребра (или</w:t>
      </w:r>
      <w:r w:rsidRPr="001560DE">
        <w:rPr>
          <w:b/>
          <w:bCs/>
        </w:rPr>
        <w:t> </w:t>
      </w:r>
      <w:r w:rsidRPr="001560DE">
        <w:rPr>
          <w:b/>
        </w:rPr>
        <w:t>если секущая плоскость направлена вдоль оси такого элемента).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33) Ось отверстия мысленно перемещается по окружности центров в плоскость разреза. Достаточно показать одно отверстие</w:t>
      </w:r>
      <w:r w:rsidRPr="001560DE">
        <w:rPr>
          <w:b/>
          <w:bCs/>
        </w:rPr>
        <w:t> </w:t>
      </w:r>
      <w:r w:rsidRPr="001560DE">
        <w:rPr>
          <w:b/>
        </w:rPr>
        <w:t>на одном разрезе.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34) Под углом 45 градусов, если предмет сделан из металла или твердых сплавов (параллельные сплошные тонкие линии). Если направление штриховки совпадает с направлением</w:t>
      </w:r>
      <w:r w:rsidRPr="001560DE">
        <w:rPr>
          <w:b/>
          <w:bCs/>
        </w:rPr>
        <w:t> </w:t>
      </w:r>
      <w:r w:rsidRPr="001560DE">
        <w:rPr>
          <w:b/>
        </w:rPr>
        <w:t>линий контура, то разрешается</w:t>
      </w:r>
      <w:r w:rsidRPr="001560DE">
        <w:rPr>
          <w:b/>
          <w:bCs/>
        </w:rPr>
        <w:t> </w:t>
      </w:r>
      <w:r w:rsidRPr="001560DE">
        <w:rPr>
          <w:b/>
        </w:rPr>
        <w:t>выполнять штриховку под углом 30 или 60 градусов.</w:t>
      </w:r>
      <w:r w:rsidRPr="001560DE">
        <w:rPr>
          <w:b/>
        </w:rPr>
        <w:br/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35) Линии штриховки наносят с наклоном вправо или влево, но в одну и ту же сторону на всех сечениях, относящихся к одной и той же детали. Расстояния между линиями штриховки</w:t>
      </w:r>
      <w:r w:rsidRPr="001560DE">
        <w:rPr>
          <w:b/>
          <w:bCs/>
        </w:rPr>
        <w:t> </w:t>
      </w:r>
      <w:r w:rsidRPr="001560DE">
        <w:rPr>
          <w:b/>
        </w:rPr>
        <w:t>должны быть одинаковыми для всех</w:t>
      </w:r>
      <w:r w:rsidRPr="001560DE">
        <w:rPr>
          <w:b/>
          <w:bCs/>
        </w:rPr>
        <w:t> </w:t>
      </w:r>
      <w:r w:rsidRPr="001560DE">
        <w:rPr>
          <w:b/>
        </w:rPr>
        <w:t>выполняемых в одном и том же масштабе сечений данной детали. Они берутся от 1 до 10 мм в зависимости от материала и площади штриховки.</w:t>
      </w:r>
      <w:r w:rsidRPr="001560DE">
        <w:rPr>
          <w:b/>
        </w:rPr>
        <w:br/>
        <w:t>36) а) размерную линию проводят параллельно этому отрезку, а выносные линии — перпендикулярно размерным; </w:t>
      </w:r>
      <w:r w:rsidRPr="001560DE">
        <w:rPr>
          <w:b/>
        </w:rPr>
        <w:br/>
        <w:t xml:space="preserve">       б) размерную линию проводят в виде дуги с центром в его вершине, а выносные линии – радиально; </w:t>
      </w:r>
      <w:r w:rsidRPr="001560DE">
        <w:rPr>
          <w:b/>
        </w:rPr>
        <w:br/>
        <w:t xml:space="preserve">       в) размерную линию проводят концентрично дуге, а выносные линии-параллельно биссектрисе угла и над размерными линиями наносят знак.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37) 1…5 мм.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З8) 6…10 мм.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39) </w:t>
      </w:r>
      <w:r w:rsidRPr="001560DE">
        <w:rPr>
          <w:b/>
          <w:i/>
          <w:iCs/>
        </w:rPr>
        <w:t>R, Ф, Ф(R). </w:t>
      </w:r>
    </w:p>
    <w:p w:rsidR="00141429" w:rsidRPr="001560DE" w:rsidRDefault="00141429" w:rsidP="0014142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560DE">
        <w:rPr>
          <w:b/>
        </w:rPr>
        <w:t>40) В шахматном порядке.</w:t>
      </w:r>
      <w:r w:rsidRPr="001560DE">
        <w:rPr>
          <w:b/>
        </w:rPr>
        <w:br/>
        <w:t>42) Нет.</w:t>
      </w:r>
      <w:r w:rsidRPr="001560DE">
        <w:rPr>
          <w:b/>
        </w:rPr>
        <w:br/>
      </w:r>
      <w:r w:rsidRPr="001560DE">
        <w:rPr>
          <w:b/>
        </w:rPr>
        <w:br/>
        <w:t>43) При указании размеров симметричного предмета или симметрично расположенных элементов, если</w:t>
      </w:r>
      <w:r w:rsidRPr="001560DE">
        <w:rPr>
          <w:b/>
          <w:bCs/>
        </w:rPr>
        <w:t> </w:t>
      </w:r>
      <w:r w:rsidRPr="001560DE">
        <w:rPr>
          <w:b/>
        </w:rPr>
        <w:t>их вид или разрез изображён только до оси</w:t>
      </w:r>
      <w:r w:rsidRPr="001560DE">
        <w:rPr>
          <w:b/>
          <w:bCs/>
        </w:rPr>
        <w:t> </w:t>
      </w:r>
      <w:r w:rsidRPr="001560DE">
        <w:rPr>
          <w:b/>
        </w:rPr>
        <w:t>симметрии или с обрывом, размерную линию обрывают дальше оси или лилии обрыва предмета. При указании диаметра окружности независимо от того, изображена ли окружность полностью или частично, обрыв размерной линии делают дальше центра окружности.</w:t>
      </w:r>
      <w:r w:rsidRPr="001560DE">
        <w:rPr>
          <w:b/>
        </w:rPr>
        <w:br/>
      </w:r>
      <w:r w:rsidRPr="001560DE">
        <w:rPr>
          <w:b/>
        </w:rPr>
        <w:br/>
        <w:t>44) Если предмет имеет несколько одинаковых, равномерно расположенных элементов, то на изображении этого предмета полностью показывают один-два таких элемента, а остальные элементы показывают упрощенно или условно.</w:t>
      </w:r>
    </w:p>
    <w:p w:rsidR="00141429" w:rsidRPr="001560DE" w:rsidRDefault="00141429" w:rsidP="002A4DF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EE4" w:rsidRPr="001560DE" w:rsidRDefault="00F21EE4" w:rsidP="001414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21EE4" w:rsidRPr="001560DE" w:rsidRDefault="00F21EE4" w:rsidP="001414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21EE4" w:rsidRPr="001560DE" w:rsidRDefault="00F21EE4" w:rsidP="001414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C7BBB" w:rsidRPr="001560DE" w:rsidRDefault="00B661B1" w:rsidP="00563703">
      <w:pPr>
        <w:tabs>
          <w:tab w:val="left" w:pos="2406"/>
        </w:tabs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60DE">
        <w:rPr>
          <w:rFonts w:ascii="Times New Roman" w:hAnsi="Times New Roman" w:cs="Times New Roman"/>
          <w:b/>
          <w:bCs/>
          <w:sz w:val="24"/>
          <w:szCs w:val="24"/>
        </w:rPr>
        <w:t>3. Учебно-методическое и информационное обеспечение</w:t>
      </w:r>
      <w:r w:rsidRPr="001560DE">
        <w:rPr>
          <w:rFonts w:ascii="Times New Roman" w:hAnsi="Times New Roman" w:cs="Times New Roman"/>
          <w:sz w:val="24"/>
          <w:szCs w:val="24"/>
        </w:rPr>
        <w:t xml:space="preserve">  </w:t>
      </w:r>
      <w:r w:rsidRPr="001560DE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Pr="001560DE">
        <w:rPr>
          <w:rFonts w:ascii="Times New Roman" w:hAnsi="Times New Roman" w:cs="Times New Roman"/>
          <w:sz w:val="24"/>
          <w:szCs w:val="24"/>
        </w:rPr>
        <w:br/>
      </w:r>
      <w:r w:rsidRPr="001560DE">
        <w:rPr>
          <w:rFonts w:ascii="Times New Roman" w:hAnsi="Times New Roman" w:cs="Times New Roman"/>
          <w:b/>
          <w:bCs/>
          <w:sz w:val="24"/>
          <w:szCs w:val="24"/>
        </w:rPr>
        <w:t>Основная литература:</w:t>
      </w:r>
    </w:p>
    <w:p w:rsidR="007C7BBB" w:rsidRPr="001560DE" w:rsidRDefault="00B661B1" w:rsidP="00563703">
      <w:pPr>
        <w:tabs>
          <w:tab w:val="left" w:pos="2406"/>
        </w:tabs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BBB" w:rsidRPr="001560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Ф.И.Пуйческу</w:t>
      </w:r>
      <w:proofErr w:type="spellEnd"/>
      <w:r w:rsidR="007C7BBB" w:rsidRPr="001560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Инженерная графика</w:t>
      </w:r>
      <w:r w:rsidR="007C7BBB" w:rsidRPr="001560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учебник для студ. Учреждений сре</w:t>
      </w:r>
      <w:r w:rsidR="00F21EE4" w:rsidRPr="001560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proofErr w:type="gramStart"/>
      <w:r w:rsidR="00F21EE4" w:rsidRPr="001560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proofErr w:type="gramEnd"/>
      <w:r w:rsidR="00F21EE4" w:rsidRPr="001560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gramStart"/>
      <w:r w:rsidR="00F21EE4" w:rsidRPr="001560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proofErr w:type="gramEnd"/>
      <w:r w:rsidR="00F21EE4" w:rsidRPr="001560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роф. образования. — М., 2016</w:t>
      </w:r>
      <w:r w:rsidR="007C7BBB" w:rsidRPr="001560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</w:t>
      </w:r>
      <w:r w:rsidR="007C7BBB" w:rsidRPr="0015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C7BBB" w:rsidRPr="001560DE" w:rsidRDefault="00B661B1" w:rsidP="00563703">
      <w:pPr>
        <w:tabs>
          <w:tab w:val="left" w:pos="2406"/>
        </w:tabs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60DE">
        <w:rPr>
          <w:rFonts w:ascii="Times New Roman" w:hAnsi="Times New Roman" w:cs="Times New Roman"/>
          <w:sz w:val="24"/>
          <w:szCs w:val="24"/>
        </w:rPr>
        <w:t xml:space="preserve">N Авторы, составители Заглавие </w:t>
      </w:r>
      <w:proofErr w:type="spellStart"/>
      <w:r w:rsidRPr="001560DE">
        <w:rPr>
          <w:rFonts w:ascii="Times New Roman" w:hAnsi="Times New Roman" w:cs="Times New Roman"/>
          <w:sz w:val="24"/>
          <w:szCs w:val="24"/>
        </w:rPr>
        <w:t>Издательство,го</w:t>
      </w:r>
      <w:proofErr w:type="spellEnd"/>
      <w:r w:rsidRPr="001560DE">
        <w:rPr>
          <w:rFonts w:ascii="Times New Roman" w:hAnsi="Times New Roman" w:cs="Times New Roman"/>
          <w:sz w:val="24"/>
          <w:szCs w:val="24"/>
        </w:rPr>
        <w:t xml:space="preserve"> д Кол-во </w:t>
      </w:r>
      <w:proofErr w:type="spellStart"/>
      <w:r w:rsidRPr="001560DE">
        <w:rPr>
          <w:rFonts w:ascii="Times New Roman" w:hAnsi="Times New Roman" w:cs="Times New Roman"/>
          <w:sz w:val="24"/>
          <w:szCs w:val="24"/>
        </w:rPr>
        <w:t>экз.в</w:t>
      </w:r>
      <w:proofErr w:type="spellEnd"/>
      <w:r w:rsidRPr="001560DE">
        <w:rPr>
          <w:rFonts w:ascii="Times New Roman" w:hAnsi="Times New Roman" w:cs="Times New Roman"/>
          <w:sz w:val="24"/>
          <w:szCs w:val="24"/>
        </w:rPr>
        <w:t xml:space="preserve"> библиотеке 1. Н. А. Березина Инженерная графика [Электронный ресурс] : учеб. пособие для </w:t>
      </w:r>
      <w:proofErr w:type="spellStart"/>
      <w:r w:rsidRPr="001560DE"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 w:rsidRPr="001560DE">
        <w:rPr>
          <w:rFonts w:ascii="Times New Roman" w:hAnsi="Times New Roman" w:cs="Times New Roman"/>
          <w:sz w:val="24"/>
          <w:szCs w:val="24"/>
        </w:rPr>
        <w:t xml:space="preserve">.- http://znanium.com/bookread.php?book=46060 3 М. : </w:t>
      </w:r>
      <w:proofErr w:type="spellStart"/>
      <w:r w:rsidRPr="001560DE">
        <w:rPr>
          <w:rFonts w:ascii="Times New Roman" w:hAnsi="Times New Roman" w:cs="Times New Roman"/>
          <w:sz w:val="24"/>
          <w:szCs w:val="24"/>
        </w:rPr>
        <w:t>АльфаМИНФРА</w:t>
      </w:r>
      <w:proofErr w:type="spellEnd"/>
      <w:r w:rsidRPr="001560DE">
        <w:rPr>
          <w:rFonts w:ascii="Times New Roman" w:hAnsi="Times New Roman" w:cs="Times New Roman"/>
          <w:sz w:val="24"/>
          <w:szCs w:val="24"/>
        </w:rPr>
        <w:t xml:space="preserve">-М, 2014 100 % </w:t>
      </w:r>
      <w:proofErr w:type="spellStart"/>
      <w:r w:rsidRPr="001560DE">
        <w:rPr>
          <w:rFonts w:ascii="Times New Roman" w:hAnsi="Times New Roman" w:cs="Times New Roman"/>
          <w:sz w:val="24"/>
          <w:szCs w:val="24"/>
        </w:rPr>
        <w:t>online</w:t>
      </w:r>
      <w:proofErr w:type="spellEnd"/>
      <w:r w:rsidRPr="001560DE">
        <w:rPr>
          <w:rFonts w:ascii="Times New Roman" w:hAnsi="Times New Roman" w:cs="Times New Roman"/>
          <w:sz w:val="24"/>
          <w:szCs w:val="24"/>
        </w:rPr>
        <w:br/>
      </w:r>
    </w:p>
    <w:p w:rsidR="007C7BBB" w:rsidRPr="001560DE" w:rsidRDefault="00B661B1" w:rsidP="00563703">
      <w:pPr>
        <w:tabs>
          <w:tab w:val="left" w:pos="2406"/>
        </w:tabs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60DE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литература:</w:t>
      </w:r>
      <w:r w:rsidRPr="001560DE">
        <w:rPr>
          <w:rFonts w:ascii="Times New Roman" w:hAnsi="Times New Roman" w:cs="Times New Roman"/>
          <w:sz w:val="24"/>
          <w:szCs w:val="24"/>
        </w:rPr>
        <w:t xml:space="preserve"> N Название Авторы Издательство Кол-во экз</w:t>
      </w:r>
      <w:proofErr w:type="gramStart"/>
      <w:r w:rsidRPr="001560DE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1560DE">
        <w:rPr>
          <w:rFonts w:ascii="Times New Roman" w:hAnsi="Times New Roman" w:cs="Times New Roman"/>
          <w:sz w:val="24"/>
          <w:szCs w:val="24"/>
        </w:rPr>
        <w:t xml:space="preserve"> библиотеке 1. М. Н. Макарова Техническая графика. Теория и практика [Электронный ресурс] : учеб</w:t>
      </w:r>
      <w:proofErr w:type="gramStart"/>
      <w:r w:rsidRPr="001560D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560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60D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560DE">
        <w:rPr>
          <w:rFonts w:ascii="Times New Roman" w:hAnsi="Times New Roman" w:cs="Times New Roman"/>
          <w:sz w:val="24"/>
          <w:szCs w:val="24"/>
        </w:rPr>
        <w:t xml:space="preserve">особие.- 496 с. М. : Академический </w:t>
      </w:r>
      <w:proofErr w:type="spellStart"/>
      <w:r w:rsidRPr="001560DE">
        <w:rPr>
          <w:rFonts w:ascii="Times New Roman" w:hAnsi="Times New Roman" w:cs="Times New Roman"/>
          <w:sz w:val="24"/>
          <w:szCs w:val="24"/>
        </w:rPr>
        <w:t>ПроектКультура</w:t>
      </w:r>
      <w:proofErr w:type="spellEnd"/>
      <w:r w:rsidRPr="001560DE">
        <w:rPr>
          <w:rFonts w:ascii="Times New Roman" w:hAnsi="Times New Roman" w:cs="Times New Roman"/>
          <w:sz w:val="24"/>
          <w:szCs w:val="24"/>
        </w:rPr>
        <w:t xml:space="preserve">, 2015 </w:t>
      </w:r>
      <w:proofErr w:type="spellStart"/>
      <w:r w:rsidRPr="001560D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1560DE">
        <w:rPr>
          <w:rFonts w:ascii="Times New Roman" w:hAnsi="Times New Roman" w:cs="Times New Roman"/>
          <w:sz w:val="24"/>
          <w:szCs w:val="24"/>
        </w:rPr>
        <w:t xml:space="preserve"> 2. Г.В. </w:t>
      </w:r>
      <w:proofErr w:type="spellStart"/>
      <w:r w:rsidRPr="001560DE">
        <w:rPr>
          <w:rFonts w:ascii="Times New Roman" w:hAnsi="Times New Roman" w:cs="Times New Roman"/>
          <w:sz w:val="24"/>
          <w:szCs w:val="24"/>
        </w:rPr>
        <w:t>Мезенева</w:t>
      </w:r>
      <w:proofErr w:type="spellEnd"/>
      <w:r w:rsidRPr="0015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60DE">
        <w:rPr>
          <w:rFonts w:ascii="Times New Roman" w:hAnsi="Times New Roman" w:cs="Times New Roman"/>
          <w:sz w:val="24"/>
          <w:szCs w:val="24"/>
        </w:rPr>
        <w:t>Мезенева</w:t>
      </w:r>
      <w:proofErr w:type="spellEnd"/>
      <w:r w:rsidRPr="001560DE">
        <w:rPr>
          <w:rFonts w:ascii="Times New Roman" w:hAnsi="Times New Roman" w:cs="Times New Roman"/>
          <w:sz w:val="24"/>
          <w:szCs w:val="24"/>
        </w:rPr>
        <w:t>, Г.В. Инженерная графика [Текст]. - М., 2017. ( Доп. сем. 1,2) М., 2017 52</w:t>
      </w:r>
      <w:r w:rsidRPr="001560DE">
        <w:rPr>
          <w:rFonts w:ascii="Times New Roman" w:hAnsi="Times New Roman" w:cs="Times New Roman"/>
          <w:sz w:val="24"/>
          <w:szCs w:val="24"/>
        </w:rPr>
        <w:br/>
      </w:r>
    </w:p>
    <w:p w:rsidR="00A81FA5" w:rsidRPr="001560DE" w:rsidRDefault="00B661B1" w:rsidP="00563703">
      <w:pPr>
        <w:tabs>
          <w:tab w:val="left" w:pos="2406"/>
        </w:tabs>
        <w:spacing w:line="48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560DE">
        <w:rPr>
          <w:rFonts w:ascii="Times New Roman" w:hAnsi="Times New Roman" w:cs="Times New Roman"/>
          <w:b/>
          <w:bCs/>
          <w:sz w:val="24"/>
          <w:szCs w:val="24"/>
        </w:rPr>
        <w:t>Правовые и нормативные документы:</w:t>
      </w:r>
      <w:r w:rsidRPr="001560DE">
        <w:rPr>
          <w:rFonts w:ascii="Times New Roman" w:hAnsi="Times New Roman" w:cs="Times New Roman"/>
          <w:sz w:val="24"/>
          <w:szCs w:val="24"/>
        </w:rPr>
        <w:br/>
        <w:t>1. ГОСТ 2.105–95. Общие требования к текстовым документам.</w:t>
      </w:r>
      <w:r w:rsidRPr="001560DE">
        <w:rPr>
          <w:rFonts w:ascii="Times New Roman" w:hAnsi="Times New Roman" w:cs="Times New Roman"/>
          <w:sz w:val="24"/>
          <w:szCs w:val="24"/>
        </w:rPr>
        <w:br/>
        <w:t>2. ГОСТ 2.001–93. ЕСКД —</w:t>
      </w:r>
      <w:r w:rsidR="00563703" w:rsidRPr="001560DE">
        <w:rPr>
          <w:rFonts w:ascii="Times New Roman" w:hAnsi="Times New Roman" w:cs="Times New Roman"/>
          <w:sz w:val="24"/>
          <w:szCs w:val="24"/>
        </w:rPr>
        <w:t xml:space="preserve"> единая система конструкторской </w:t>
      </w:r>
      <w:r w:rsidRPr="001560DE">
        <w:rPr>
          <w:rFonts w:ascii="Times New Roman" w:hAnsi="Times New Roman" w:cs="Times New Roman"/>
          <w:sz w:val="24"/>
          <w:szCs w:val="24"/>
        </w:rPr>
        <w:t>документации.</w:t>
      </w:r>
    </w:p>
    <w:sectPr w:rsidR="00A81FA5" w:rsidRPr="001560DE" w:rsidSect="002A4DFC">
      <w:headerReference w:type="default" r:id="rId10"/>
      <w:pgSz w:w="11907" w:h="16839" w:code="9"/>
      <w:pgMar w:top="709" w:right="567" w:bottom="426" w:left="482" w:header="135" w:footer="714" w:gutter="7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7C8" w:rsidRDefault="000E67C8">
      <w:pPr>
        <w:spacing w:after="0" w:line="240" w:lineRule="auto"/>
      </w:pPr>
      <w:r>
        <w:separator/>
      </w:r>
    </w:p>
  </w:endnote>
  <w:endnote w:type="continuationSeparator" w:id="0">
    <w:p w:rsidR="000E67C8" w:rsidRDefault="000E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7C8" w:rsidRDefault="000E67C8">
      <w:pPr>
        <w:spacing w:after="0" w:line="240" w:lineRule="auto"/>
      </w:pPr>
      <w:r>
        <w:separator/>
      </w:r>
    </w:p>
  </w:footnote>
  <w:footnote w:type="continuationSeparator" w:id="0">
    <w:p w:rsidR="000E67C8" w:rsidRDefault="000E6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7C8" w:rsidRPr="00851D63" w:rsidRDefault="000E67C8">
    <w:pPr>
      <w:pStyle w:val="a4"/>
      <w:jc w:val="center"/>
      <w:rPr>
        <w:rFonts w:ascii="Times New Roman" w:hAnsi="Times New Roman" w:cs="Times New Roman"/>
        <w:b/>
        <w:sz w:val="28"/>
        <w:szCs w:val="28"/>
      </w:rPr>
    </w:pPr>
  </w:p>
  <w:p w:rsidR="000E67C8" w:rsidRDefault="000E67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514D"/>
    <w:rsid w:val="000071C9"/>
    <w:rsid w:val="000E67C8"/>
    <w:rsid w:val="0010343E"/>
    <w:rsid w:val="00141429"/>
    <w:rsid w:val="001560DE"/>
    <w:rsid w:val="002A4DFC"/>
    <w:rsid w:val="00396DF3"/>
    <w:rsid w:val="004641D8"/>
    <w:rsid w:val="00563703"/>
    <w:rsid w:val="005A6634"/>
    <w:rsid w:val="00600631"/>
    <w:rsid w:val="007C7BBB"/>
    <w:rsid w:val="008022DC"/>
    <w:rsid w:val="009044EA"/>
    <w:rsid w:val="00940694"/>
    <w:rsid w:val="009516B6"/>
    <w:rsid w:val="00A81FA5"/>
    <w:rsid w:val="00B130D5"/>
    <w:rsid w:val="00B661B1"/>
    <w:rsid w:val="00B67671"/>
    <w:rsid w:val="00B76864"/>
    <w:rsid w:val="00B93282"/>
    <w:rsid w:val="00C61D71"/>
    <w:rsid w:val="00C756A2"/>
    <w:rsid w:val="00CA2173"/>
    <w:rsid w:val="00CB18BC"/>
    <w:rsid w:val="00D463A0"/>
    <w:rsid w:val="00D916D3"/>
    <w:rsid w:val="00DD7828"/>
    <w:rsid w:val="00DE4BC6"/>
    <w:rsid w:val="00DF0CA3"/>
    <w:rsid w:val="00DF7086"/>
    <w:rsid w:val="00E62F25"/>
    <w:rsid w:val="00EB514D"/>
    <w:rsid w:val="00F21EE4"/>
    <w:rsid w:val="00F2664D"/>
    <w:rsid w:val="00F84F35"/>
    <w:rsid w:val="00FD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81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1FA5"/>
  </w:style>
  <w:style w:type="paragraph" w:styleId="a6">
    <w:name w:val="No Spacing"/>
    <w:link w:val="a7"/>
    <w:uiPriority w:val="1"/>
    <w:qFormat/>
    <w:rsid w:val="00B9328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41D8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link w:val="a6"/>
    <w:uiPriority w:val="1"/>
    <w:locked/>
    <w:rsid w:val="00F84F3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D916D3"/>
    <w:rPr>
      <w:b/>
      <w:bCs/>
    </w:rPr>
  </w:style>
  <w:style w:type="paragraph" w:styleId="ab">
    <w:name w:val="footer"/>
    <w:basedOn w:val="a"/>
    <w:link w:val="ac"/>
    <w:uiPriority w:val="99"/>
    <w:semiHidden/>
    <w:unhideWhenUsed/>
    <w:rsid w:val="00D46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463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19</Pages>
  <Words>6353</Words>
  <Characters>36215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ЛЕЙЛА</cp:lastModifiedBy>
  <cp:revision>21</cp:revision>
  <cp:lastPrinted>2021-06-14T12:37:00Z</cp:lastPrinted>
  <dcterms:created xsi:type="dcterms:W3CDTF">2021-06-04T13:01:00Z</dcterms:created>
  <dcterms:modified xsi:type="dcterms:W3CDTF">2021-06-14T12:59:00Z</dcterms:modified>
</cp:coreProperties>
</file>